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Merriweather" w:cs="Merriweather" w:eastAsia="Merriweather" w:hAnsi="Merriweather"/>
          <w:sz w:val="20"/>
          <w:szCs w:val="20"/>
          <w:vertAlign w:val="baseline"/>
        </w:rPr>
      </w:pPr>
      <w:r w:rsidDel="00000000" w:rsidR="00000000" w:rsidRPr="00000000">
        <w:rPr>
          <w:rFonts w:ascii="Merriweather" w:cs="Merriweather" w:eastAsia="Merriweather" w:hAnsi="Merriweather"/>
          <w:vertAlign w:val="baseline"/>
          <w:rtl w:val="0"/>
        </w:rPr>
        <w:t xml:space="preserve"> </w:t>
      </w:r>
      <w:r w:rsidDel="00000000" w:rsidR="00000000" w:rsidRPr="00000000">
        <w:rPr>
          <w:rtl w:val="0"/>
        </w:rPr>
      </w:r>
    </w:p>
    <w:p w:rsidR="00000000" w:rsidDel="00000000" w:rsidP="00000000" w:rsidRDefault="00000000" w:rsidRPr="00000000" w14:paraId="00000002">
      <w:pPr>
        <w:spacing w:line="360" w:lineRule="auto"/>
        <w:jc w:val="right"/>
        <w:rPr>
          <w:rFonts w:ascii="Merriweather" w:cs="Merriweather" w:eastAsia="Merriweather" w:hAnsi="Merriweather"/>
          <w:b w:val="0"/>
          <w:vertAlign w:val="baseline"/>
        </w:rPr>
      </w:pPr>
      <w:sdt>
        <w:sdtPr>
          <w:tag w:val="goog_rdk_0"/>
        </w:sdtPr>
        <w:sdtContent>
          <w:r w:rsidDel="00000000" w:rsidR="00000000" w:rsidRPr="00000000">
            <w:rPr>
              <w:rFonts w:ascii="Arial Unicode MS" w:cs="Arial Unicode MS" w:eastAsia="Arial Unicode MS" w:hAnsi="Arial Unicode MS"/>
              <w:rtl w:val="0"/>
            </w:rPr>
            <w:t xml:space="preserve">დანართი</w:t>
          </w:r>
        </w:sdtContent>
      </w:sdt>
      <w:r w:rsidDel="00000000" w:rsidR="00000000" w:rsidRPr="00000000">
        <w:rPr>
          <w:rtl w:val="0"/>
        </w:rPr>
      </w:r>
    </w:p>
    <w:p w:rsidR="00000000" w:rsidDel="00000000" w:rsidP="00000000" w:rsidRDefault="00000000" w:rsidRPr="00000000" w14:paraId="00000003">
      <w:pPr>
        <w:spacing w:line="360" w:lineRule="auto"/>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4">
      <w:pPr>
        <w:spacing w:line="360" w:lineRule="auto"/>
        <w:jc w:val="center"/>
        <w:rPr>
          <w:rFonts w:ascii="Merriweather" w:cs="Merriweather" w:eastAsia="Merriweather" w:hAnsi="Merriweather"/>
          <w:b w:val="0"/>
          <w:vertAlign w:val="baseline"/>
        </w:rPr>
      </w:pPr>
      <w:sdt>
        <w:sdtPr>
          <w:tag w:val="goog_rdk_1"/>
        </w:sdtPr>
        <w:sdtContent>
          <w:r w:rsidDel="00000000" w:rsidR="00000000" w:rsidRPr="00000000">
            <w:rPr>
              <w:rFonts w:ascii="Arial Unicode MS" w:cs="Arial Unicode MS" w:eastAsia="Arial Unicode MS" w:hAnsi="Arial Unicode MS"/>
              <w:b w:val="1"/>
              <w:vertAlign w:val="baseline"/>
              <w:rtl w:val="0"/>
            </w:rPr>
            <w:t xml:space="preserve">სსიპ თბილისის ვანო სარაჯიშვილის სახელობის სახელმწიფო კონსერვატორიის საგამომცემლო საქმიანობის წესი</w:t>
          </w:r>
        </w:sdtContent>
      </w:sdt>
      <w:r w:rsidDel="00000000" w:rsidR="00000000" w:rsidRPr="00000000">
        <w:rPr>
          <w:rtl w:val="0"/>
        </w:rPr>
      </w:r>
    </w:p>
    <w:p w:rsidR="00000000" w:rsidDel="00000000" w:rsidP="00000000" w:rsidRDefault="00000000" w:rsidRPr="00000000" w14:paraId="00000005">
      <w:pPr>
        <w:spacing w:line="360" w:lineRule="auto"/>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06">
      <w:pPr>
        <w:spacing w:line="276" w:lineRule="auto"/>
        <w:jc w:val="both"/>
        <w:rPr>
          <w:rFonts w:ascii="Merriweather" w:cs="Merriweather" w:eastAsia="Merriweather" w:hAnsi="Merriweather"/>
          <w:b w:val="0"/>
          <w:sz w:val="22"/>
          <w:szCs w:val="22"/>
          <w:vertAlign w:val="baseline"/>
        </w:rPr>
      </w:pPr>
      <w:sdt>
        <w:sdtPr>
          <w:tag w:val="goog_rdk_2"/>
        </w:sdtPr>
        <w:sdtContent>
          <w:r w:rsidDel="00000000" w:rsidR="00000000" w:rsidRPr="00000000">
            <w:rPr>
              <w:rFonts w:ascii="Arial Unicode MS" w:cs="Arial Unicode MS" w:eastAsia="Arial Unicode MS" w:hAnsi="Arial Unicode MS"/>
              <w:b w:val="1"/>
              <w:sz w:val="22"/>
              <w:szCs w:val="22"/>
              <w:vertAlign w:val="baseline"/>
              <w:rtl w:val="0"/>
            </w:rPr>
            <w:t xml:space="preserve">მუხლი 1. ზოგადი დებულება</w:t>
          </w:r>
        </w:sdtContent>
      </w:sdt>
      <w:r w:rsidDel="00000000" w:rsidR="00000000" w:rsidRPr="00000000">
        <w:rPr>
          <w:rtl w:val="0"/>
        </w:rPr>
      </w:r>
    </w:p>
    <w:p w:rsidR="00000000" w:rsidDel="00000000" w:rsidP="00000000" w:rsidRDefault="00000000" w:rsidRPr="00000000" w14:paraId="00000007">
      <w:pPr>
        <w:spacing w:line="276" w:lineRule="auto"/>
        <w:jc w:val="both"/>
        <w:rPr>
          <w:rFonts w:ascii="Merriweather" w:cs="Merriweather" w:eastAsia="Merriweather" w:hAnsi="Merriweather"/>
          <w:b w:val="0"/>
          <w:sz w:val="22"/>
          <w:szCs w:val="22"/>
          <w:vertAlign w:val="baseline"/>
        </w:rPr>
      </w:pPr>
      <w:r w:rsidDel="00000000" w:rsidR="00000000" w:rsidRPr="00000000">
        <w:rPr>
          <w:rtl w:val="0"/>
        </w:rPr>
      </w:r>
    </w:p>
    <w:p w:rsidR="00000000" w:rsidDel="00000000" w:rsidP="00000000" w:rsidRDefault="00000000" w:rsidRPr="00000000" w14:paraId="00000008">
      <w:pPr>
        <w:spacing w:line="276" w:lineRule="auto"/>
        <w:jc w:val="both"/>
        <w:rPr>
          <w:rFonts w:ascii="Merriweather" w:cs="Merriweather" w:eastAsia="Merriweather" w:hAnsi="Merriweather"/>
          <w:sz w:val="22"/>
          <w:szCs w:val="22"/>
          <w:vertAlign w:val="baseline"/>
        </w:rPr>
      </w:pPr>
      <w:sdt>
        <w:sdtPr>
          <w:tag w:val="goog_rdk_3"/>
        </w:sdtPr>
        <w:sdtContent>
          <w:r w:rsidDel="00000000" w:rsidR="00000000" w:rsidRPr="00000000">
            <w:rPr>
              <w:rFonts w:ascii="Arial Unicode MS" w:cs="Arial Unicode MS" w:eastAsia="Arial Unicode MS" w:hAnsi="Arial Unicode MS"/>
              <w:sz w:val="22"/>
              <w:szCs w:val="22"/>
              <w:vertAlign w:val="baseline"/>
              <w:rtl w:val="0"/>
            </w:rPr>
            <w:t xml:space="preserve">1.1 სსიპ თბილისის ვანო სარაჯიშვილის სახელობის სახელმწიფო კონსერვატორია (შემდგომში კონსერვატორია), როგორც აკადემიური უმაღლესი სასწავლებელი სარგებლობს საგამომცემლო საქმიანობის უფლებით უმაღლესი განათლების შესახებ საქართველოს კანონის (მუხლი 10</w:t>
          </w:r>
        </w:sdtContent>
      </w:sdt>
      <w:r w:rsidDel="00000000" w:rsidR="00000000" w:rsidRPr="00000000">
        <w:rPr>
          <w:rFonts w:ascii="Merriweather" w:cs="Merriweather" w:eastAsia="Merriweather" w:hAnsi="Merriweather"/>
          <w:sz w:val="22"/>
          <w:szCs w:val="22"/>
          <w:vertAlign w:val="superscript"/>
          <w:rtl w:val="0"/>
        </w:rPr>
        <w:t xml:space="preserve">1 </w:t>
      </w:r>
      <w:sdt>
        <w:sdtPr>
          <w:tag w:val="goog_rdk_4"/>
        </w:sdtPr>
        <w:sdtContent>
          <w:r w:rsidDel="00000000" w:rsidR="00000000" w:rsidRPr="00000000">
            <w:rPr>
              <w:rFonts w:ascii="Arial Unicode MS" w:cs="Arial Unicode MS" w:eastAsia="Arial Unicode MS" w:hAnsi="Arial Unicode MS"/>
              <w:sz w:val="22"/>
              <w:szCs w:val="22"/>
              <w:vertAlign w:val="baseline"/>
              <w:rtl w:val="0"/>
            </w:rPr>
            <w:t xml:space="preserve">ბ პუნქტი) თანახმად.</w:t>
          </w:r>
        </w:sdtContent>
      </w:sdt>
    </w:p>
    <w:p w:rsidR="00000000" w:rsidDel="00000000" w:rsidP="00000000" w:rsidRDefault="00000000" w:rsidRPr="00000000" w14:paraId="00000009">
      <w:pPr>
        <w:spacing w:line="276" w:lineRule="auto"/>
        <w:jc w:val="both"/>
        <w:rPr>
          <w:rFonts w:ascii="Merriweather" w:cs="Merriweather" w:eastAsia="Merriweather" w:hAnsi="Merriweather"/>
          <w:sz w:val="22"/>
          <w:szCs w:val="22"/>
          <w:vertAlign w:val="baseline"/>
        </w:rPr>
      </w:pPr>
      <w:sdt>
        <w:sdtPr>
          <w:tag w:val="goog_rdk_5"/>
        </w:sdtPr>
        <w:sdtContent>
          <w:r w:rsidDel="00000000" w:rsidR="00000000" w:rsidRPr="00000000">
            <w:rPr>
              <w:rFonts w:ascii="Arial Unicode MS" w:cs="Arial Unicode MS" w:eastAsia="Arial Unicode MS" w:hAnsi="Arial Unicode MS"/>
              <w:sz w:val="22"/>
              <w:szCs w:val="22"/>
              <w:vertAlign w:val="baseline"/>
              <w:rtl w:val="0"/>
            </w:rPr>
            <w:t xml:space="preserve">1.2 საგამომცემლო საქმიანობისას კონსერვატორია ხელმძღვანელობს საქართველოს მოქმედი კანონმდებლობით, კანონქვემდებარე ნორმატიული აქტებით, კონსერვატორიის წესდებით და წინამდებარე წესით.</w:t>
          </w:r>
        </w:sdtContent>
      </w:sdt>
    </w:p>
    <w:p w:rsidR="00000000" w:rsidDel="00000000" w:rsidP="00000000" w:rsidRDefault="00000000" w:rsidRPr="00000000" w14:paraId="0000000A">
      <w:pPr>
        <w:spacing w:line="276" w:lineRule="auto"/>
        <w:jc w:val="both"/>
        <w:rPr>
          <w:rFonts w:ascii="Merriweather" w:cs="Merriweather" w:eastAsia="Merriweather" w:hAnsi="Merriweather"/>
          <w:sz w:val="22"/>
          <w:szCs w:val="22"/>
          <w:vertAlign w:val="baseline"/>
        </w:rPr>
      </w:pPr>
      <w:sdt>
        <w:sdtPr>
          <w:tag w:val="goog_rdk_6"/>
        </w:sdtPr>
        <w:sdtContent>
          <w:r w:rsidDel="00000000" w:rsidR="00000000" w:rsidRPr="00000000">
            <w:rPr>
              <w:rFonts w:ascii="Arial Unicode MS" w:cs="Arial Unicode MS" w:eastAsia="Arial Unicode MS" w:hAnsi="Arial Unicode MS"/>
              <w:sz w:val="22"/>
              <w:szCs w:val="22"/>
              <w:vertAlign w:val="baseline"/>
              <w:rtl w:val="0"/>
            </w:rPr>
            <w:t xml:space="preserve">1.3. საგამომცემლო საქმიანობის პრიორიტეტები შესაბამისობაშია მოყვანილი კონსერვატორიის პრიორიტეტებთან.</w:t>
          </w:r>
        </w:sdtContent>
      </w:sdt>
    </w:p>
    <w:p w:rsidR="00000000" w:rsidDel="00000000" w:rsidP="00000000" w:rsidRDefault="00000000" w:rsidRPr="00000000" w14:paraId="0000000B">
      <w:pPr>
        <w:spacing w:line="276" w:lineRule="auto"/>
        <w:jc w:val="both"/>
        <w:rPr>
          <w:rFonts w:ascii="Merriweather" w:cs="Merriweather" w:eastAsia="Merriweather" w:hAnsi="Merriweather"/>
          <w:sz w:val="22"/>
          <w:szCs w:val="22"/>
          <w:vertAlign w:val="baseline"/>
        </w:rPr>
      </w:pPr>
      <w:sdt>
        <w:sdtPr>
          <w:tag w:val="goog_rdk_7"/>
        </w:sdtPr>
        <w:sdtContent>
          <w:r w:rsidDel="00000000" w:rsidR="00000000" w:rsidRPr="00000000">
            <w:rPr>
              <w:rFonts w:ascii="Arial Unicode MS" w:cs="Arial Unicode MS" w:eastAsia="Arial Unicode MS" w:hAnsi="Arial Unicode MS"/>
              <w:sz w:val="22"/>
              <w:szCs w:val="22"/>
              <w:vertAlign w:val="baseline"/>
              <w:rtl w:val="0"/>
            </w:rPr>
            <w:t xml:space="preserve">1.4. კონსერვატორიის აკადემიური გამოცემები წარმოდგენილია როგორც ბეჭდური, ისე ელექტრონული სახით.</w:t>
          </w:r>
        </w:sdtContent>
      </w:sdt>
    </w:p>
    <w:p w:rsidR="00000000" w:rsidDel="00000000" w:rsidP="00000000" w:rsidRDefault="00000000" w:rsidRPr="00000000" w14:paraId="0000000C">
      <w:pPr>
        <w:spacing w:line="276" w:lineRule="auto"/>
        <w:jc w:val="both"/>
        <w:rPr>
          <w:rFonts w:ascii="Merriweather" w:cs="Merriweather" w:eastAsia="Merriweather" w:hAnsi="Merriweather"/>
          <w:sz w:val="22"/>
          <w:szCs w:val="22"/>
          <w:vertAlign w:val="baseline"/>
        </w:rPr>
      </w:pPr>
      <w:sdt>
        <w:sdtPr>
          <w:tag w:val="goog_rdk_8"/>
        </w:sdtPr>
        <w:sdtContent>
          <w:r w:rsidDel="00000000" w:rsidR="00000000" w:rsidRPr="00000000">
            <w:rPr>
              <w:rFonts w:ascii="Arial Unicode MS" w:cs="Arial Unicode MS" w:eastAsia="Arial Unicode MS" w:hAnsi="Arial Unicode MS"/>
              <w:sz w:val="22"/>
              <w:szCs w:val="22"/>
              <w:vertAlign w:val="baseline"/>
              <w:rtl w:val="0"/>
            </w:rPr>
            <w:t xml:space="preserve">1.5. კონსერვატორიას უფლება აქვს სხვა სასწავლო, სამეცნიერო და შემოქმედებით ცენტრებთან (მათ შორის საერთაშორისო) ერთობლივად განახორციელოს საგამომცემლო პროექტები.</w:t>
          </w:r>
        </w:sdtContent>
      </w:sdt>
    </w:p>
    <w:p w:rsidR="00000000" w:rsidDel="00000000" w:rsidP="00000000" w:rsidRDefault="00000000" w:rsidRPr="00000000" w14:paraId="0000000D">
      <w:pPr>
        <w:spacing w:line="276"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0E">
      <w:pPr>
        <w:spacing w:line="276" w:lineRule="auto"/>
        <w:jc w:val="both"/>
        <w:rPr>
          <w:rFonts w:ascii="Merriweather" w:cs="Merriweather" w:eastAsia="Merriweather" w:hAnsi="Merriweather"/>
          <w:b w:val="0"/>
          <w:sz w:val="22"/>
          <w:szCs w:val="22"/>
          <w:vertAlign w:val="baseline"/>
        </w:rPr>
      </w:pPr>
      <w:sdt>
        <w:sdtPr>
          <w:tag w:val="goog_rdk_9"/>
        </w:sdtPr>
        <w:sdtContent>
          <w:r w:rsidDel="00000000" w:rsidR="00000000" w:rsidRPr="00000000">
            <w:rPr>
              <w:rFonts w:ascii="Arial Unicode MS" w:cs="Arial Unicode MS" w:eastAsia="Arial Unicode MS" w:hAnsi="Arial Unicode MS"/>
              <w:b w:val="1"/>
              <w:sz w:val="22"/>
              <w:szCs w:val="22"/>
              <w:vertAlign w:val="baseline"/>
              <w:rtl w:val="0"/>
            </w:rPr>
            <w:t xml:space="preserve">მუხლი 2. ძირითადი მიზნები და ამოცანები.</w:t>
          </w:r>
        </w:sdtContent>
      </w:sdt>
      <w:r w:rsidDel="00000000" w:rsidR="00000000" w:rsidRPr="00000000">
        <w:rPr>
          <w:rtl w:val="0"/>
        </w:rPr>
      </w:r>
    </w:p>
    <w:p w:rsidR="00000000" w:rsidDel="00000000" w:rsidP="00000000" w:rsidRDefault="00000000" w:rsidRPr="00000000" w14:paraId="0000000F">
      <w:pPr>
        <w:spacing w:line="276" w:lineRule="auto"/>
        <w:jc w:val="both"/>
        <w:rPr>
          <w:rFonts w:ascii="Merriweather" w:cs="Merriweather" w:eastAsia="Merriweather" w:hAnsi="Merriweather"/>
          <w:b w:val="0"/>
          <w:sz w:val="22"/>
          <w:szCs w:val="22"/>
          <w:vertAlign w:val="baseline"/>
        </w:rPr>
      </w:pPr>
      <w:sdt>
        <w:sdtPr>
          <w:tag w:val="goog_rdk_10"/>
        </w:sdtPr>
        <w:sdtContent>
          <w:r w:rsidDel="00000000" w:rsidR="00000000" w:rsidRPr="00000000">
            <w:rPr>
              <w:rFonts w:ascii="Arial Unicode MS" w:cs="Arial Unicode MS" w:eastAsia="Arial Unicode MS" w:hAnsi="Arial Unicode MS"/>
              <w:b w:val="1"/>
              <w:sz w:val="22"/>
              <w:szCs w:val="22"/>
              <w:vertAlign w:val="baseline"/>
              <w:rtl w:val="0"/>
            </w:rPr>
            <w:t xml:space="preserve">       რეგულარული გამოცემები</w:t>
          </w:r>
        </w:sdtContent>
      </w:sdt>
      <w:r w:rsidDel="00000000" w:rsidR="00000000" w:rsidRPr="00000000">
        <w:rPr>
          <w:rtl w:val="0"/>
        </w:rPr>
      </w:r>
    </w:p>
    <w:p w:rsidR="00000000" w:rsidDel="00000000" w:rsidP="00000000" w:rsidRDefault="00000000" w:rsidRPr="00000000" w14:paraId="00000010">
      <w:pPr>
        <w:spacing w:line="276" w:lineRule="auto"/>
        <w:jc w:val="both"/>
        <w:rPr>
          <w:rFonts w:ascii="Merriweather" w:cs="Merriweather" w:eastAsia="Merriweather" w:hAnsi="Merriweather"/>
          <w:b w:val="0"/>
          <w:sz w:val="22"/>
          <w:szCs w:val="22"/>
          <w:vertAlign w:val="baseline"/>
        </w:rPr>
      </w:pPr>
      <w:r w:rsidDel="00000000" w:rsidR="00000000" w:rsidRPr="00000000">
        <w:rPr>
          <w:rtl w:val="0"/>
        </w:rPr>
      </w:r>
    </w:p>
    <w:p w:rsidR="00000000" w:rsidDel="00000000" w:rsidP="00000000" w:rsidRDefault="00000000" w:rsidRPr="00000000" w14:paraId="00000011">
      <w:pPr>
        <w:spacing w:line="276" w:lineRule="auto"/>
        <w:jc w:val="both"/>
        <w:rPr>
          <w:rFonts w:ascii="Merriweather" w:cs="Merriweather" w:eastAsia="Merriweather" w:hAnsi="Merriweather"/>
          <w:sz w:val="22"/>
          <w:szCs w:val="22"/>
          <w:vertAlign w:val="baseline"/>
        </w:rPr>
      </w:pPr>
      <w:r w:rsidDel="00000000" w:rsidR="00000000" w:rsidRPr="00000000">
        <w:rPr>
          <w:rFonts w:ascii="Merriweather" w:cs="Merriweather" w:eastAsia="Merriweather" w:hAnsi="Merriweather"/>
          <w:b w:val="1"/>
          <w:sz w:val="22"/>
          <w:szCs w:val="22"/>
          <w:vertAlign w:val="baseline"/>
          <w:rtl w:val="0"/>
        </w:rPr>
        <w:t xml:space="preserve"> </w:t>
      </w:r>
      <w:sdt>
        <w:sdtPr>
          <w:tag w:val="goog_rdk_11"/>
        </w:sdtPr>
        <w:sdtContent>
          <w:r w:rsidDel="00000000" w:rsidR="00000000" w:rsidRPr="00000000">
            <w:rPr>
              <w:rFonts w:ascii="Arial Unicode MS" w:cs="Arial Unicode MS" w:eastAsia="Arial Unicode MS" w:hAnsi="Arial Unicode MS"/>
              <w:sz w:val="22"/>
              <w:szCs w:val="22"/>
              <w:vertAlign w:val="baseline"/>
              <w:rtl w:val="0"/>
            </w:rPr>
            <w:t xml:space="preserve">2.1. კონსერვატორიის საგამომცემლო საქმიანობის მიზანია ხელი შეუწყოს სწავლისა და სწავლების ხარისხის გაუმჯობესებასა და თანამედროვე სტანდარტების შესამისი სრულფასოვანი სასწავლო გარემოს შექმნას; სამუსიკო მეცნიერების განვითარებასა და თანამედროვე მუსიკოლოგიური კვლევების შედეგების ხელმისაწვდომობის გაზრდას, ეროვნული სამუსიკო ხელოვნების პოპულარიზებას.</w:t>
          </w:r>
        </w:sdtContent>
      </w:sdt>
    </w:p>
    <w:p w:rsidR="00000000" w:rsidDel="00000000" w:rsidP="00000000" w:rsidRDefault="00000000" w:rsidRPr="00000000" w14:paraId="00000012">
      <w:pPr>
        <w:spacing w:line="276" w:lineRule="auto"/>
        <w:jc w:val="both"/>
        <w:rPr>
          <w:rFonts w:ascii="Merriweather" w:cs="Merriweather" w:eastAsia="Merriweather" w:hAnsi="Merriweather"/>
          <w:b w:val="0"/>
          <w:sz w:val="22"/>
          <w:szCs w:val="22"/>
          <w:vertAlign w:val="baseline"/>
        </w:rPr>
      </w:pPr>
      <w:sdt>
        <w:sdtPr>
          <w:tag w:val="goog_rdk_12"/>
        </w:sdtPr>
        <w:sdtContent>
          <w:r w:rsidDel="00000000" w:rsidR="00000000" w:rsidRPr="00000000">
            <w:rPr>
              <w:rFonts w:ascii="Arial Unicode MS" w:cs="Arial Unicode MS" w:eastAsia="Arial Unicode MS" w:hAnsi="Arial Unicode MS"/>
              <w:sz w:val="22"/>
              <w:szCs w:val="22"/>
              <w:vertAlign w:val="baseline"/>
              <w:rtl w:val="0"/>
            </w:rPr>
            <w:t xml:space="preserve">2.2. კონსერვატორია გამოსცემს მხოლოდ კონსერვატორიის პროფესორ–მასწავლებელთა და თანამშრომელთა ავტორობით (ან თარგმანით) სასწავლო და სამეცნიერო, შემოქმედებით ლიტერატურას მუსიკის ისტორიისა და თეორიის, საეკლესიო მუსიკისა და ეთნომუსიკოლოგიის, სამუსიკო შემსრულებლობისა და კომპოზიციის განხრით, აგრეთვე, სტუდენტთა გამორჩეულ ნაშრომებს.</w:t>
          </w:r>
        </w:sdtContent>
      </w:sdt>
      <w:r w:rsidDel="00000000" w:rsidR="00000000" w:rsidRPr="00000000">
        <w:rPr>
          <w:rFonts w:ascii="Merriweather" w:cs="Merriweather" w:eastAsia="Merriweather" w:hAnsi="Merriweathe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3">
      <w:pPr>
        <w:spacing w:line="276" w:lineRule="auto"/>
        <w:jc w:val="both"/>
        <w:rPr>
          <w:rFonts w:ascii="Merriweather" w:cs="Merriweather" w:eastAsia="Merriweather" w:hAnsi="Merriweather"/>
          <w:sz w:val="22"/>
          <w:szCs w:val="22"/>
          <w:vertAlign w:val="baseline"/>
        </w:rPr>
      </w:pPr>
      <w:sdt>
        <w:sdtPr>
          <w:tag w:val="goog_rdk_13"/>
        </w:sdtPr>
        <w:sdtContent>
          <w:r w:rsidDel="00000000" w:rsidR="00000000" w:rsidRPr="00000000">
            <w:rPr>
              <w:rFonts w:ascii="Arial Unicode MS" w:cs="Arial Unicode MS" w:eastAsia="Arial Unicode MS" w:hAnsi="Arial Unicode MS"/>
              <w:sz w:val="22"/>
              <w:szCs w:val="22"/>
              <w:vertAlign w:val="baseline"/>
              <w:rtl w:val="0"/>
            </w:rPr>
            <w:t xml:space="preserve">2.2.1. გამონაკლისს წარმოადგენს გარეშე პირთა მოხსენებები წარმოდგენილი კონსერვატორიაში ჩატარებულ მნიშვნელოვან სამეცნიერო ფორუმებზე (ადგილობრივ და საერთაშორისო), რომელთა კრებულებში გამოცემის უზრუნველყოფის გადაწყვეტილებას იღებს კონსერვატორია.</w:t>
          </w:r>
        </w:sdtContent>
      </w:sdt>
    </w:p>
    <w:p w:rsidR="00000000" w:rsidDel="00000000" w:rsidP="00000000" w:rsidRDefault="00000000" w:rsidRPr="00000000" w14:paraId="00000014">
      <w:pPr>
        <w:spacing w:line="276" w:lineRule="auto"/>
        <w:jc w:val="both"/>
        <w:rPr>
          <w:rFonts w:ascii="Merriweather" w:cs="Merriweather" w:eastAsia="Merriweather" w:hAnsi="Merriweather"/>
          <w:sz w:val="22"/>
          <w:szCs w:val="22"/>
          <w:vertAlign w:val="baseline"/>
        </w:rPr>
      </w:pPr>
      <w:sdt>
        <w:sdtPr>
          <w:tag w:val="goog_rdk_14"/>
        </w:sdtPr>
        <w:sdtContent>
          <w:r w:rsidDel="00000000" w:rsidR="00000000" w:rsidRPr="00000000">
            <w:rPr>
              <w:rFonts w:ascii="Arial Unicode MS" w:cs="Arial Unicode MS" w:eastAsia="Arial Unicode MS" w:hAnsi="Arial Unicode MS"/>
              <w:sz w:val="22"/>
              <w:szCs w:val="22"/>
              <w:vertAlign w:val="baseline"/>
              <w:rtl w:val="0"/>
            </w:rPr>
            <w:t xml:space="preserve">2.3. კონსერვატორიის რეგულარული გამოცემებია:</w:t>
          </w:r>
        </w:sdtContent>
      </w:sdt>
    </w:p>
    <w:p w:rsidR="00000000" w:rsidDel="00000000" w:rsidP="00000000" w:rsidRDefault="00000000" w:rsidRPr="00000000" w14:paraId="00000015">
      <w:pPr>
        <w:spacing w:line="276" w:lineRule="auto"/>
        <w:jc w:val="both"/>
        <w:rPr>
          <w:rFonts w:ascii="Merriweather" w:cs="Merriweather" w:eastAsia="Merriweather" w:hAnsi="Merriweather"/>
          <w:sz w:val="22"/>
          <w:szCs w:val="22"/>
          <w:vertAlign w:val="baseline"/>
        </w:rPr>
      </w:pPr>
      <w:sdt>
        <w:sdtPr>
          <w:tag w:val="goog_rdk_15"/>
        </w:sdtPr>
        <w:sdtContent>
          <w:r w:rsidDel="00000000" w:rsidR="00000000" w:rsidRPr="00000000">
            <w:rPr>
              <w:rFonts w:ascii="Arial Unicode MS" w:cs="Arial Unicode MS" w:eastAsia="Arial Unicode MS" w:hAnsi="Arial Unicode MS"/>
              <w:sz w:val="22"/>
              <w:szCs w:val="22"/>
              <w:vertAlign w:val="baseline"/>
              <w:rtl w:val="0"/>
            </w:rPr>
            <w:t xml:space="preserve">ა) </w:t>
          </w:r>
        </w:sdtContent>
      </w:sdt>
      <w:sdt>
        <w:sdtPr>
          <w:tag w:val="goog_rdk_16"/>
        </w:sdtPr>
        <w:sdtContent>
          <w:r w:rsidDel="00000000" w:rsidR="00000000" w:rsidRPr="00000000">
            <w:rPr>
              <w:rFonts w:ascii="Arial Unicode MS" w:cs="Arial Unicode MS" w:eastAsia="Arial Unicode MS" w:hAnsi="Arial Unicode MS"/>
              <w:b w:val="1"/>
              <w:sz w:val="22"/>
              <w:szCs w:val="22"/>
              <w:vertAlign w:val="baseline"/>
              <w:rtl w:val="0"/>
            </w:rPr>
            <w:t xml:space="preserve">სასწავლო ლიტერატურა</w:t>
          </w:r>
        </w:sdtContent>
      </w:sdt>
      <w:sdt>
        <w:sdtPr>
          <w:tag w:val="goog_rdk_17"/>
        </w:sdtPr>
        <w:sdtContent>
          <w:r w:rsidDel="00000000" w:rsidR="00000000" w:rsidRPr="00000000">
            <w:rPr>
              <w:rFonts w:ascii="Arial Unicode MS" w:cs="Arial Unicode MS" w:eastAsia="Arial Unicode MS" w:hAnsi="Arial Unicode MS"/>
              <w:sz w:val="22"/>
              <w:szCs w:val="22"/>
              <w:vertAlign w:val="baseline"/>
              <w:rtl w:val="0"/>
            </w:rPr>
            <w:t xml:space="preserve"> (სახელმძღვანელო, დამხმარე სახელმძღვანელო, ლექციების კურსი, ქრესტომათია);</w:t>
          </w:r>
        </w:sdtContent>
      </w:sdt>
    </w:p>
    <w:p w:rsidR="00000000" w:rsidDel="00000000" w:rsidP="00000000" w:rsidRDefault="00000000" w:rsidRPr="00000000" w14:paraId="00000016">
      <w:pPr>
        <w:spacing w:line="276" w:lineRule="auto"/>
        <w:jc w:val="both"/>
        <w:rPr>
          <w:rFonts w:ascii="Merriweather" w:cs="Merriweather" w:eastAsia="Merriweather" w:hAnsi="Merriweather"/>
          <w:sz w:val="22"/>
          <w:szCs w:val="22"/>
          <w:vertAlign w:val="baseline"/>
        </w:rPr>
      </w:pPr>
      <w:sdt>
        <w:sdtPr>
          <w:tag w:val="goog_rdk_18"/>
        </w:sdtPr>
        <w:sdtContent>
          <w:r w:rsidDel="00000000" w:rsidR="00000000" w:rsidRPr="00000000">
            <w:rPr>
              <w:rFonts w:ascii="Arial Unicode MS" w:cs="Arial Unicode MS" w:eastAsia="Arial Unicode MS" w:hAnsi="Arial Unicode MS"/>
              <w:sz w:val="22"/>
              <w:szCs w:val="22"/>
              <w:vertAlign w:val="baseline"/>
              <w:rtl w:val="0"/>
            </w:rPr>
            <w:t xml:space="preserve">ბ) კონსერვატორიის სამეცნიერო შრომათა კრებულების სერია - </w:t>
          </w:r>
        </w:sdtContent>
      </w:sdt>
      <w:sdt>
        <w:sdtPr>
          <w:tag w:val="goog_rdk_19"/>
        </w:sdtPr>
        <w:sdtContent>
          <w:r w:rsidDel="00000000" w:rsidR="00000000" w:rsidRPr="00000000">
            <w:rPr>
              <w:rFonts w:ascii="Arial Unicode MS" w:cs="Arial Unicode MS" w:eastAsia="Arial Unicode MS" w:hAnsi="Arial Unicode MS"/>
              <w:b w:val="1"/>
              <w:i w:val="1"/>
              <w:sz w:val="22"/>
              <w:szCs w:val="22"/>
              <w:vertAlign w:val="baseline"/>
              <w:rtl w:val="0"/>
            </w:rPr>
            <w:t xml:space="preserve">მუსიკისმცოდნეობის საკითხები</w:t>
          </w:r>
        </w:sdtContent>
      </w:sdt>
      <w:sdt>
        <w:sdtPr>
          <w:tag w:val="goog_rdk_20"/>
        </w:sdtPr>
        <w:sdtContent>
          <w:r w:rsidDel="00000000" w:rsidR="00000000" w:rsidRPr="00000000">
            <w:rPr>
              <w:rFonts w:ascii="Arial Unicode MS" w:cs="Arial Unicode MS" w:eastAsia="Arial Unicode MS" w:hAnsi="Arial Unicode MS"/>
              <w:sz w:val="22"/>
              <w:szCs w:val="22"/>
              <w:vertAlign w:val="baseline"/>
              <w:rtl w:val="0"/>
            </w:rPr>
            <w:t xml:space="preserve"> ქართულ ენაზე ინგლისური ანოტაციებით; </w:t>
          </w:r>
        </w:sdtContent>
      </w:sdt>
    </w:p>
    <w:p w:rsidR="00000000" w:rsidDel="00000000" w:rsidP="00000000" w:rsidRDefault="00000000" w:rsidRPr="00000000" w14:paraId="00000017">
      <w:pPr>
        <w:spacing w:line="276" w:lineRule="auto"/>
        <w:jc w:val="both"/>
        <w:rPr>
          <w:rFonts w:ascii="Merriweather" w:cs="Merriweather" w:eastAsia="Merriweather" w:hAnsi="Merriweather"/>
          <w:sz w:val="22"/>
          <w:szCs w:val="22"/>
          <w:vertAlign w:val="baseline"/>
        </w:rPr>
      </w:pPr>
      <w:sdt>
        <w:sdtPr>
          <w:tag w:val="goog_rdk_21"/>
        </w:sdtPr>
        <w:sdtContent>
          <w:r w:rsidDel="00000000" w:rsidR="00000000" w:rsidRPr="00000000">
            <w:rPr>
              <w:rFonts w:ascii="Arial Unicode MS" w:cs="Arial Unicode MS" w:eastAsia="Arial Unicode MS" w:hAnsi="Arial Unicode MS"/>
              <w:sz w:val="22"/>
              <w:szCs w:val="22"/>
              <w:vertAlign w:val="baseline"/>
              <w:rtl w:val="0"/>
            </w:rPr>
            <w:t xml:space="preserve">გ) კონსერვატორიის კომპოზიციის მიმართულების სანოტო კრებულების სერია - </w:t>
          </w:r>
        </w:sdtContent>
      </w:sdt>
      <w:sdt>
        <w:sdtPr>
          <w:tag w:val="goog_rdk_22"/>
        </w:sdtPr>
        <w:sdtContent>
          <w:r w:rsidDel="00000000" w:rsidR="00000000" w:rsidRPr="00000000">
            <w:rPr>
              <w:rFonts w:ascii="Arial Unicode MS" w:cs="Arial Unicode MS" w:eastAsia="Arial Unicode MS" w:hAnsi="Arial Unicode MS"/>
              <w:b w:val="1"/>
              <w:i w:val="1"/>
              <w:sz w:val="22"/>
              <w:szCs w:val="22"/>
              <w:vertAlign w:val="baseline"/>
              <w:rtl w:val="0"/>
            </w:rPr>
            <w:t xml:space="preserve">მუსიკალური ალმანახი</w:t>
          </w:r>
        </w:sdtContent>
      </w:sdt>
      <w:sdt>
        <w:sdtPr>
          <w:tag w:val="goog_rdk_23"/>
        </w:sdtPr>
        <w:sdtContent>
          <w:r w:rsidDel="00000000" w:rsidR="00000000" w:rsidRPr="00000000">
            <w:rPr>
              <w:rFonts w:ascii="Arial Unicode MS" w:cs="Arial Unicode MS" w:eastAsia="Arial Unicode MS" w:hAnsi="Arial Unicode MS"/>
              <w:sz w:val="22"/>
              <w:szCs w:val="22"/>
              <w:vertAlign w:val="baseline"/>
              <w:rtl w:val="0"/>
            </w:rPr>
            <w:t xml:space="preserve"> მუსიკოლოგიური ანოტაციებით ქართულ და ინგლისურ ენებზე; </w:t>
          </w:r>
        </w:sdtContent>
      </w:sdt>
    </w:p>
    <w:p w:rsidR="00000000" w:rsidDel="00000000" w:rsidP="00000000" w:rsidRDefault="00000000" w:rsidRPr="00000000" w14:paraId="00000018">
      <w:pPr>
        <w:spacing w:line="276" w:lineRule="auto"/>
        <w:jc w:val="both"/>
        <w:rPr>
          <w:rFonts w:ascii="Merriweather" w:cs="Merriweather" w:eastAsia="Merriweather" w:hAnsi="Merriweather"/>
          <w:sz w:val="22"/>
          <w:szCs w:val="22"/>
          <w:vertAlign w:val="baseline"/>
        </w:rPr>
      </w:pPr>
      <w:sdt>
        <w:sdtPr>
          <w:tag w:val="goog_rdk_24"/>
        </w:sdtPr>
        <w:sdtContent>
          <w:r w:rsidDel="00000000" w:rsidR="00000000" w:rsidRPr="00000000">
            <w:rPr>
              <w:rFonts w:ascii="Arial Unicode MS" w:cs="Arial Unicode MS" w:eastAsia="Arial Unicode MS" w:hAnsi="Arial Unicode MS"/>
              <w:sz w:val="22"/>
              <w:szCs w:val="22"/>
              <w:vertAlign w:val="baseline"/>
              <w:rtl w:val="0"/>
            </w:rPr>
            <w:t xml:space="preserve">დ) საკონსერვატორიო მიზნებიდან გამომდინარე სხვა სამეცნიერო, მეთოდური, საინფორმაციო-საცნობარო და მუსიკალურ-პუბლიცისტური ლიტერატურა;</w:t>
          </w:r>
        </w:sdtContent>
      </w:sdt>
    </w:p>
    <w:p w:rsidR="00000000" w:rsidDel="00000000" w:rsidP="00000000" w:rsidRDefault="00000000" w:rsidRPr="00000000" w14:paraId="00000019">
      <w:pPr>
        <w:spacing w:line="276" w:lineRule="auto"/>
        <w:jc w:val="both"/>
        <w:rPr>
          <w:rFonts w:ascii="Merriweather" w:cs="Merriweather" w:eastAsia="Merriweather" w:hAnsi="Merriweather"/>
          <w:sz w:val="22"/>
          <w:szCs w:val="22"/>
          <w:vertAlign w:val="baseline"/>
        </w:rPr>
      </w:pPr>
      <w:sdt>
        <w:sdtPr>
          <w:tag w:val="goog_rdk_25"/>
        </w:sdtPr>
        <w:sdtContent>
          <w:r w:rsidDel="00000000" w:rsidR="00000000" w:rsidRPr="00000000">
            <w:rPr>
              <w:rFonts w:ascii="Arial Unicode MS" w:cs="Arial Unicode MS" w:eastAsia="Arial Unicode MS" w:hAnsi="Arial Unicode MS"/>
              <w:sz w:val="22"/>
              <w:szCs w:val="22"/>
              <w:vertAlign w:val="baseline"/>
              <w:rtl w:val="0"/>
            </w:rPr>
            <w:t xml:space="preserve">ე) ელექტრონული სამეცნიერო ჟურნალი: </w:t>
          </w:r>
        </w:sdtContent>
      </w:sdt>
      <w:sdt>
        <w:sdtPr>
          <w:tag w:val="goog_rdk_26"/>
        </w:sdtPr>
        <w:sdtContent>
          <w:r w:rsidDel="00000000" w:rsidR="00000000" w:rsidRPr="00000000">
            <w:rPr>
              <w:rFonts w:ascii="Arial Unicode MS" w:cs="Arial Unicode MS" w:eastAsia="Arial Unicode MS" w:hAnsi="Arial Unicode MS"/>
              <w:b w:val="1"/>
              <w:i w:val="1"/>
              <w:sz w:val="22"/>
              <w:szCs w:val="22"/>
              <w:vertAlign w:val="baseline"/>
              <w:rtl w:val="0"/>
            </w:rPr>
            <w:t xml:space="preserve">მუსიკისმცოდნეობა და კულტუროლოგია </w:t>
          </w:r>
        </w:sdtContent>
      </w:sdt>
      <w:r w:rsidDel="00000000" w:rsidR="00000000" w:rsidRPr="00000000">
        <w:rPr>
          <w:rFonts w:ascii="Merriweather" w:cs="Merriweather" w:eastAsia="Merriweather" w:hAnsi="Merriweather"/>
          <w:sz w:val="22"/>
          <w:szCs w:val="22"/>
          <w:vertAlign w:val="baseline"/>
          <w:rtl w:val="0"/>
        </w:rPr>
        <w:t xml:space="preserve">(“Copyright”</w:t>
      </w:r>
      <w:r w:rsidDel="00000000" w:rsidR="00000000" w:rsidRPr="00000000">
        <w:rPr>
          <w:rFonts w:ascii="Merriweather" w:cs="Merriweather" w:eastAsia="Merriweather" w:hAnsi="Merriweather"/>
          <w:i w:val="1"/>
          <w:sz w:val="22"/>
          <w:szCs w:val="22"/>
          <w:vertAlign w:val="baseline"/>
          <w:rtl w:val="0"/>
        </w:rPr>
        <w:t xml:space="preserve"> </w:t>
      </w:r>
      <w:sdt>
        <w:sdtPr>
          <w:tag w:val="goog_rdk_27"/>
        </w:sdtPr>
        <w:sdtContent>
          <w:r w:rsidDel="00000000" w:rsidR="00000000" w:rsidRPr="00000000">
            <w:rPr>
              <w:rFonts w:ascii="Arial Unicode MS" w:cs="Arial Unicode MS" w:eastAsia="Arial Unicode MS" w:hAnsi="Arial Unicode MS"/>
              <w:sz w:val="22"/>
              <w:szCs w:val="22"/>
              <w:vertAlign w:val="baseline"/>
              <w:rtl w:val="0"/>
            </w:rPr>
            <w:t xml:space="preserve">უფლება ეკუთნის ჟურნალის დამაარსებელ სამეცნიერო-საგანმანათლებლო ორგანიზაციას – “ინტერნეტ-აკადემია”).</w:t>
          </w:r>
        </w:sdtContent>
      </w:sdt>
    </w:p>
    <w:p w:rsidR="00000000" w:rsidDel="00000000" w:rsidP="00000000" w:rsidRDefault="00000000" w:rsidRPr="00000000" w14:paraId="0000001A">
      <w:pPr>
        <w:spacing w:line="276" w:lineRule="auto"/>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1B">
      <w:pPr>
        <w:spacing w:line="276" w:lineRule="auto"/>
        <w:jc w:val="both"/>
        <w:rPr>
          <w:rFonts w:ascii="Merriweather" w:cs="Merriweather" w:eastAsia="Merriweather" w:hAnsi="Merriweather"/>
          <w:b w:val="0"/>
          <w:sz w:val="22"/>
          <w:szCs w:val="22"/>
          <w:vertAlign w:val="baseline"/>
        </w:rPr>
      </w:pPr>
      <w:sdt>
        <w:sdtPr>
          <w:tag w:val="goog_rdk_28"/>
        </w:sdtPr>
        <w:sdtContent>
          <w:r w:rsidDel="00000000" w:rsidR="00000000" w:rsidRPr="00000000">
            <w:rPr>
              <w:rFonts w:ascii="Arial Unicode MS" w:cs="Arial Unicode MS" w:eastAsia="Arial Unicode MS" w:hAnsi="Arial Unicode MS"/>
              <w:b w:val="1"/>
              <w:sz w:val="22"/>
              <w:szCs w:val="22"/>
              <w:vertAlign w:val="baseline"/>
              <w:rtl w:val="0"/>
            </w:rPr>
            <w:t xml:space="preserve">მუხლი 3. გამოცემის წესი (პროცედურა)</w:t>
          </w:r>
        </w:sdtContent>
      </w:sdt>
      <w:r w:rsidDel="00000000" w:rsidR="00000000" w:rsidRPr="00000000">
        <w:rPr>
          <w:rtl w:val="0"/>
        </w:rPr>
      </w:r>
    </w:p>
    <w:p w:rsidR="00000000" w:rsidDel="00000000" w:rsidP="00000000" w:rsidRDefault="00000000" w:rsidRPr="00000000" w14:paraId="0000001C">
      <w:pPr>
        <w:spacing w:line="276" w:lineRule="auto"/>
        <w:jc w:val="both"/>
        <w:rPr>
          <w:rFonts w:ascii="Merriweather" w:cs="Merriweather" w:eastAsia="Merriweather" w:hAnsi="Merriweather"/>
          <w:sz w:val="22"/>
          <w:szCs w:val="22"/>
          <w:vertAlign w:val="baseline"/>
        </w:rPr>
      </w:pPr>
      <w:sdt>
        <w:sdtPr>
          <w:tag w:val="goog_rdk_29"/>
        </w:sdtPr>
        <w:sdtContent>
          <w:r w:rsidDel="00000000" w:rsidR="00000000" w:rsidRPr="00000000">
            <w:rPr>
              <w:rFonts w:ascii="Arial Unicode MS" w:cs="Arial Unicode MS" w:eastAsia="Arial Unicode MS" w:hAnsi="Arial Unicode MS"/>
              <w:sz w:val="22"/>
              <w:szCs w:val="22"/>
              <w:vertAlign w:val="baseline"/>
              <w:rtl w:val="0"/>
            </w:rPr>
            <w:t xml:space="preserve">3.1. კონსერვატორია საგამომცემლო საქმიანობას ახორციელებს ყოველწლიური ზოგადსაკონსერვატორიო საგამომცემლო გეგმის საფუძველზე. კონსერვატორიის საგამომცემლო გეგმას ამტკიცებს აკადემიური საბჭო. </w:t>
          </w:r>
        </w:sdtContent>
      </w:sdt>
    </w:p>
    <w:p w:rsidR="00000000" w:rsidDel="00000000" w:rsidP="00000000" w:rsidRDefault="00000000" w:rsidRPr="00000000" w14:paraId="0000001D">
      <w:pPr>
        <w:spacing w:line="276" w:lineRule="auto"/>
        <w:jc w:val="both"/>
        <w:rPr>
          <w:rFonts w:ascii="Merriweather" w:cs="Merriweather" w:eastAsia="Merriweather" w:hAnsi="Merriweather"/>
          <w:sz w:val="22"/>
          <w:szCs w:val="22"/>
          <w:vertAlign w:val="baseline"/>
        </w:rPr>
      </w:pPr>
      <w:sdt>
        <w:sdtPr>
          <w:tag w:val="goog_rdk_30"/>
        </w:sdtPr>
        <w:sdtContent>
          <w:r w:rsidDel="00000000" w:rsidR="00000000" w:rsidRPr="00000000">
            <w:rPr>
              <w:rFonts w:ascii="Arial Unicode MS" w:cs="Arial Unicode MS" w:eastAsia="Arial Unicode MS" w:hAnsi="Arial Unicode MS"/>
              <w:sz w:val="22"/>
              <w:szCs w:val="22"/>
              <w:vertAlign w:val="baseline"/>
              <w:rtl w:val="0"/>
            </w:rPr>
            <w:t xml:space="preserve">3.2. საგამომცემლო გეგმის შემუშავება ხორციელდება ცალკეული მიმართულებების, ტრადიციული მრავალხმიანობის კვლევის საერთაშორისო ცენტრის, ეთნომუსიკოლოგიისა და საეკლესიო მუსიკის ლაბორატორიების საგამომცემლო ინიციატივების კოორდინირებისა და საკონსერვატორიო პრიორიტეტების გათვალისწინებით. საგამომცემლო ინიციატივების თავმოყრასა და ერთიან კოორდინირებაზე პასუხისმგებელია გამომცემლობის ხელმძღვანელი.</w:t>
          </w:r>
        </w:sdtContent>
      </w:sdt>
    </w:p>
    <w:p w:rsidR="00000000" w:rsidDel="00000000" w:rsidP="00000000" w:rsidRDefault="00000000" w:rsidRPr="00000000" w14:paraId="0000001E">
      <w:pPr>
        <w:spacing w:line="276" w:lineRule="auto"/>
        <w:jc w:val="both"/>
        <w:rPr>
          <w:rFonts w:ascii="Merriweather" w:cs="Merriweather" w:eastAsia="Merriweather" w:hAnsi="Merriweather"/>
          <w:sz w:val="22"/>
          <w:szCs w:val="22"/>
          <w:vertAlign w:val="baseline"/>
        </w:rPr>
      </w:pPr>
      <w:sdt>
        <w:sdtPr>
          <w:tag w:val="goog_rdk_31"/>
        </w:sdtPr>
        <w:sdtContent>
          <w:r w:rsidDel="00000000" w:rsidR="00000000" w:rsidRPr="00000000">
            <w:rPr>
              <w:rFonts w:ascii="Arial Unicode MS" w:cs="Arial Unicode MS" w:eastAsia="Arial Unicode MS" w:hAnsi="Arial Unicode MS"/>
              <w:sz w:val="22"/>
              <w:szCs w:val="22"/>
              <w:vertAlign w:val="baseline"/>
              <w:rtl w:val="0"/>
            </w:rPr>
            <w:t xml:space="preserve">3.2.1. ერთიან საგამომცემლო გეგმაში დგინდება გამოცემის ვადები, ცალკეული მიმართულებების საგამომცემლო ინიციატივებით განსაზღვრული მასალის წარმოდგენის ვადებისა და გამოქვეყნების თანმიმდევრობის გათვალისწინებით. გამოცემის ვადები განისაზღვრება მასალის მოცულობის, პუბლიკაციისთვის საჭირო სარედაქტორო სამუშაოსა და ტექნიკური პარამეტრების მიხედვით.</w:t>
          </w:r>
        </w:sdtContent>
      </w:sdt>
    </w:p>
    <w:p w:rsidR="00000000" w:rsidDel="00000000" w:rsidP="00000000" w:rsidRDefault="00000000" w:rsidRPr="00000000" w14:paraId="0000001F">
      <w:pPr>
        <w:spacing w:line="276" w:lineRule="auto"/>
        <w:jc w:val="both"/>
        <w:rPr>
          <w:rFonts w:ascii="Merriweather" w:cs="Merriweather" w:eastAsia="Merriweather" w:hAnsi="Merriweather"/>
          <w:sz w:val="22"/>
          <w:szCs w:val="22"/>
          <w:vertAlign w:val="baseline"/>
        </w:rPr>
      </w:pPr>
      <w:sdt>
        <w:sdtPr>
          <w:tag w:val="goog_rdk_32"/>
        </w:sdtPr>
        <w:sdtContent>
          <w:r w:rsidDel="00000000" w:rsidR="00000000" w:rsidRPr="00000000">
            <w:rPr>
              <w:rFonts w:ascii="Arial Unicode MS" w:cs="Arial Unicode MS" w:eastAsia="Arial Unicode MS" w:hAnsi="Arial Unicode MS"/>
              <w:sz w:val="22"/>
              <w:szCs w:val="22"/>
              <w:vertAlign w:val="baseline"/>
              <w:rtl w:val="0"/>
            </w:rPr>
            <w:t xml:space="preserve">3.2.2. აკადემიური საბჭოს ან რექტორის გადაწყვეტილებითა და შესაბამისი ბრძანების საფუძველზე შესაძლებელია დაიშვას გამონაკლისი სასწავლო, სამეცნიერო ან შემოქმედებითი ლიტერატურის არაგეგმიურ გამოცემასთან დაკავშირებით.</w:t>
          </w:r>
        </w:sdtContent>
      </w:sdt>
    </w:p>
    <w:p w:rsidR="00000000" w:rsidDel="00000000" w:rsidP="00000000" w:rsidRDefault="00000000" w:rsidRPr="00000000" w14:paraId="00000020">
      <w:pPr>
        <w:spacing w:line="276" w:lineRule="auto"/>
        <w:jc w:val="both"/>
        <w:rPr>
          <w:rFonts w:ascii="Merriweather" w:cs="Merriweather" w:eastAsia="Merriweather" w:hAnsi="Merriweather"/>
          <w:sz w:val="22"/>
          <w:szCs w:val="22"/>
          <w:vertAlign w:val="baseline"/>
        </w:rPr>
      </w:pPr>
      <w:sdt>
        <w:sdtPr>
          <w:tag w:val="goog_rdk_33"/>
        </w:sdtPr>
        <w:sdtContent>
          <w:r w:rsidDel="00000000" w:rsidR="00000000" w:rsidRPr="00000000">
            <w:rPr>
              <w:rFonts w:ascii="Arial Unicode MS" w:cs="Arial Unicode MS" w:eastAsia="Arial Unicode MS" w:hAnsi="Arial Unicode MS"/>
              <w:sz w:val="22"/>
              <w:szCs w:val="22"/>
              <w:vertAlign w:val="baseline"/>
              <w:rtl w:val="0"/>
            </w:rPr>
            <w:t xml:space="preserve">3.2.3. საგამომცემლო გეგმის შემუშავებასა და გამოცემისთვის განსაზღვრული სამუშაოების უზრუნველყოფისას, რიგითობის პრივილეგიით სარგებლობს აფელირებული აკადემიური პერსონალი, „აფელირების წესის და პირობების დამატებითი მხარდამჭერი ღონისძიებების“ დოკუმენტის თანახმად (თბილისის სახელმწიფო კონსერვატორიის აკადემიური საბჭოს დადგენილება 2022 წლის 25 თებერვალი #09/2022).</w:t>
          </w:r>
        </w:sdtContent>
      </w:sdt>
    </w:p>
    <w:p w:rsidR="00000000" w:rsidDel="00000000" w:rsidP="00000000" w:rsidRDefault="00000000" w:rsidRPr="00000000" w14:paraId="00000021">
      <w:pPr>
        <w:spacing w:line="276" w:lineRule="auto"/>
        <w:jc w:val="both"/>
        <w:rPr>
          <w:rFonts w:ascii="Merriweather" w:cs="Merriweather" w:eastAsia="Merriweather" w:hAnsi="Merriweather"/>
          <w:sz w:val="22"/>
          <w:szCs w:val="22"/>
          <w:vertAlign w:val="baseline"/>
        </w:rPr>
      </w:pPr>
      <w:sdt>
        <w:sdtPr>
          <w:tag w:val="goog_rdk_34"/>
        </w:sdtPr>
        <w:sdtContent>
          <w:r w:rsidDel="00000000" w:rsidR="00000000" w:rsidRPr="00000000">
            <w:rPr>
              <w:rFonts w:ascii="Arial Unicode MS" w:cs="Arial Unicode MS" w:eastAsia="Arial Unicode MS" w:hAnsi="Arial Unicode MS"/>
              <w:sz w:val="22"/>
              <w:szCs w:val="22"/>
              <w:vertAlign w:val="baseline"/>
              <w:rtl w:val="0"/>
            </w:rPr>
            <w:t xml:space="preserve">3.3. კონსერვატორია გამოსცემს მხოლოდ შესაბამის მიმართულებებზე რეცენზირებულ მასალებს.</w:t>
          </w:r>
        </w:sdtContent>
      </w:sdt>
    </w:p>
    <w:p w:rsidR="00000000" w:rsidDel="00000000" w:rsidP="00000000" w:rsidRDefault="00000000" w:rsidRPr="00000000" w14:paraId="00000022">
      <w:pPr>
        <w:spacing w:line="276" w:lineRule="auto"/>
        <w:jc w:val="both"/>
        <w:rPr>
          <w:rFonts w:ascii="Merriweather" w:cs="Merriweather" w:eastAsia="Merriweather" w:hAnsi="Merriweather"/>
          <w:sz w:val="22"/>
          <w:szCs w:val="22"/>
          <w:vertAlign w:val="baseline"/>
        </w:rPr>
      </w:pPr>
      <w:sdt>
        <w:sdtPr>
          <w:tag w:val="goog_rdk_35"/>
        </w:sdtPr>
        <w:sdtContent>
          <w:r w:rsidDel="00000000" w:rsidR="00000000" w:rsidRPr="00000000">
            <w:rPr>
              <w:rFonts w:ascii="Arial Unicode MS" w:cs="Arial Unicode MS" w:eastAsia="Arial Unicode MS" w:hAnsi="Arial Unicode MS"/>
              <w:sz w:val="22"/>
              <w:szCs w:val="22"/>
              <w:vertAlign w:val="baseline"/>
              <w:rtl w:val="0"/>
            </w:rPr>
            <w:t xml:space="preserve">3.4. საგამომცემლო პროდუქტის აკადემიური გადაცდომების პრევენციის მიზნითა და კონსერვატორიის “აკადემიური კეთილსინდისიერების პოლიტიკის” დოკუმენტის თანახმად, სასწავლო / სამეცნიერო ლიტერატურა გამოქვეყნებამდე ექვემდებარება კომპიუტერული უზრუნველყოფის სისტემით Turintin–ით გადამოწმებას. შემოწმებას უზრუნველყოფს ავტორი და შესაბამისი მიმართულების მიერ გამოყოფილი რეცენზენტი.</w:t>
          </w:r>
        </w:sdtContent>
      </w:sdt>
    </w:p>
    <w:p w:rsidR="00000000" w:rsidDel="00000000" w:rsidP="00000000" w:rsidRDefault="00000000" w:rsidRPr="00000000" w14:paraId="00000023">
      <w:pPr>
        <w:spacing w:line="276" w:lineRule="auto"/>
        <w:jc w:val="both"/>
        <w:rPr>
          <w:rFonts w:ascii="Merriweather" w:cs="Merriweather" w:eastAsia="Merriweather" w:hAnsi="Merriweather"/>
          <w:sz w:val="22"/>
          <w:szCs w:val="22"/>
          <w:vertAlign w:val="baseline"/>
        </w:rPr>
      </w:pPr>
      <w:sdt>
        <w:sdtPr>
          <w:tag w:val="goog_rdk_36"/>
        </w:sdtPr>
        <w:sdtContent>
          <w:r w:rsidDel="00000000" w:rsidR="00000000" w:rsidRPr="00000000">
            <w:rPr>
              <w:rFonts w:ascii="Arial Unicode MS" w:cs="Arial Unicode MS" w:eastAsia="Arial Unicode MS" w:hAnsi="Arial Unicode MS"/>
              <w:sz w:val="22"/>
              <w:szCs w:val="22"/>
              <w:vertAlign w:val="baseline"/>
              <w:rtl w:val="0"/>
            </w:rPr>
            <w:t xml:space="preserve">3.5.1. სასწავლო ლიტერატურას უნდა ყავდეს ორი რეცენზენტი, რომელსაც გამოყოფს შესაბამისი მიმართულება. ერთ-ერთი რეცენზენტი შესაძლებელია იყოს მომიჯნავე მიმართულებიდან, ან დარგის მოწვეული ექსპერტი (მათ შორის საერთაშორისო).</w:t>
          </w:r>
        </w:sdtContent>
      </w:sdt>
    </w:p>
    <w:p w:rsidR="00000000" w:rsidDel="00000000" w:rsidP="00000000" w:rsidRDefault="00000000" w:rsidRPr="00000000" w14:paraId="00000024">
      <w:pPr>
        <w:spacing w:line="276" w:lineRule="auto"/>
        <w:jc w:val="both"/>
        <w:rPr>
          <w:rFonts w:ascii="Merriweather" w:cs="Merriweather" w:eastAsia="Merriweather" w:hAnsi="Merriweather"/>
          <w:sz w:val="22"/>
          <w:szCs w:val="22"/>
          <w:vertAlign w:val="baseline"/>
        </w:rPr>
      </w:pPr>
      <w:sdt>
        <w:sdtPr>
          <w:tag w:val="goog_rdk_37"/>
        </w:sdtPr>
        <w:sdtContent>
          <w:r w:rsidDel="00000000" w:rsidR="00000000" w:rsidRPr="00000000">
            <w:rPr>
              <w:rFonts w:ascii="Arial Unicode MS" w:cs="Arial Unicode MS" w:eastAsia="Arial Unicode MS" w:hAnsi="Arial Unicode MS"/>
              <w:sz w:val="22"/>
              <w:szCs w:val="22"/>
              <w:vertAlign w:val="baseline"/>
              <w:rtl w:val="0"/>
            </w:rPr>
            <w:t xml:space="preserve">3.5.2. სამეცნიერო, მეთოდურ, საცნობარო ლიტერატურას შეიძლება ყავდეს მინიმუმ ერთი რეცენზენტი, რომელსაც უზრუნველყოფს შესაბამისი მიმართულება. რეცენზენტი შესაძლებელია იყოს დარგის მოწვეული სპეციალისტი (მათ შორის საერთაშორისო).</w:t>
          </w:r>
        </w:sdtContent>
      </w:sdt>
    </w:p>
    <w:p w:rsidR="00000000" w:rsidDel="00000000" w:rsidP="00000000" w:rsidRDefault="00000000" w:rsidRPr="00000000" w14:paraId="00000025">
      <w:pPr>
        <w:spacing w:line="276" w:lineRule="auto"/>
        <w:jc w:val="both"/>
        <w:rPr>
          <w:rFonts w:ascii="Merriweather" w:cs="Merriweather" w:eastAsia="Merriweather" w:hAnsi="Merriweather"/>
          <w:sz w:val="22"/>
          <w:szCs w:val="22"/>
          <w:vertAlign w:val="baseline"/>
        </w:rPr>
      </w:pPr>
      <w:sdt>
        <w:sdtPr>
          <w:tag w:val="goog_rdk_38"/>
        </w:sdtPr>
        <w:sdtContent>
          <w:r w:rsidDel="00000000" w:rsidR="00000000" w:rsidRPr="00000000">
            <w:rPr>
              <w:rFonts w:ascii="Arial Unicode MS" w:cs="Arial Unicode MS" w:eastAsia="Arial Unicode MS" w:hAnsi="Arial Unicode MS"/>
              <w:sz w:val="22"/>
              <w:szCs w:val="22"/>
              <w:vertAlign w:val="baseline"/>
              <w:rtl w:val="0"/>
            </w:rPr>
            <w:t xml:space="preserve">3.5.3. კონსერვატორიაში ჩატარებული ადგილობრივი და საერთაშორისო სამეცნიერო სიმპოზიუმების, კონფერენციების მოხსენებების კრებულების გამოცემისას, რეცენზენტის/ების უფლებამოსილებას უტოლდება სიმპოზიუმის/ კონფერენციის ექსპერტის/ების უფლებამოსილება..</w:t>
          </w:r>
        </w:sdtContent>
      </w:sdt>
    </w:p>
    <w:p w:rsidR="00000000" w:rsidDel="00000000" w:rsidP="00000000" w:rsidRDefault="00000000" w:rsidRPr="00000000" w14:paraId="00000026">
      <w:pPr>
        <w:shd w:fill="ffffff" w:val="clear"/>
        <w:spacing w:line="276" w:lineRule="auto"/>
        <w:jc w:val="both"/>
        <w:rPr>
          <w:rFonts w:ascii="Merriweather" w:cs="Merriweather" w:eastAsia="Merriweather" w:hAnsi="Merriweather"/>
          <w:sz w:val="22"/>
          <w:szCs w:val="22"/>
          <w:vertAlign w:val="baseline"/>
        </w:rPr>
      </w:pPr>
      <w:sdt>
        <w:sdtPr>
          <w:tag w:val="goog_rdk_39"/>
        </w:sdtPr>
        <w:sdtContent>
          <w:r w:rsidDel="00000000" w:rsidR="00000000" w:rsidRPr="00000000">
            <w:rPr>
              <w:rFonts w:ascii="Arial Unicode MS" w:cs="Arial Unicode MS" w:eastAsia="Arial Unicode MS" w:hAnsi="Arial Unicode MS"/>
              <w:sz w:val="22"/>
              <w:szCs w:val="22"/>
              <w:vertAlign w:val="baseline"/>
              <w:rtl w:val="0"/>
            </w:rPr>
            <w:t xml:space="preserve">3.5.4. რეცენზია/ები განიხილება მიმართულების სხდომაზე. განხილვის წესს ადგენს თვით მიმართულება “აკადემიური კეთილსინდისიერების პოლიტიკის” დოკუმენტის ვალდებულების აუცილებელი გათვალისწინებით.</w:t>
          </w:r>
        </w:sdtContent>
      </w:sdt>
    </w:p>
    <w:p w:rsidR="00000000" w:rsidDel="00000000" w:rsidP="00000000" w:rsidRDefault="00000000" w:rsidRPr="00000000" w14:paraId="00000027">
      <w:pPr>
        <w:spacing w:line="276" w:lineRule="auto"/>
        <w:jc w:val="both"/>
        <w:rPr>
          <w:rFonts w:ascii="Merriweather" w:cs="Merriweather" w:eastAsia="Merriweather" w:hAnsi="Merriweather"/>
          <w:sz w:val="22"/>
          <w:szCs w:val="22"/>
          <w:vertAlign w:val="baseline"/>
        </w:rPr>
      </w:pPr>
      <w:sdt>
        <w:sdtPr>
          <w:tag w:val="goog_rdk_40"/>
        </w:sdtPr>
        <w:sdtContent>
          <w:r w:rsidDel="00000000" w:rsidR="00000000" w:rsidRPr="00000000">
            <w:rPr>
              <w:rFonts w:ascii="Arial Unicode MS" w:cs="Arial Unicode MS" w:eastAsia="Arial Unicode MS" w:hAnsi="Arial Unicode MS"/>
              <w:sz w:val="22"/>
              <w:szCs w:val="22"/>
              <w:vertAlign w:val="baseline"/>
              <w:rtl w:val="0"/>
            </w:rPr>
            <w:t xml:space="preserve">3.5.5. ნაშრომი ქვეყნდება დადებითი რეცენზიის შემთხვევაში. ორი ან მეტი რეცენზენტის დროს, თუ ერთ–ერთი რეცენზია უარყოფითია, მასალა არ იბეჭდება და უბრუნდება ავტორს გადასამუშავებლად. ამ შემთხვევაში ავტორს უფლება აქვს მოითხოვოს დამატებითი რეცენზირება. დამატებითი რეცენზენტი/რეცენზენტები შესაძლებელია იყოს დარგის მოწვეული ექსპერტი (მათ შორის საერთაშორისო). </w:t>
          </w:r>
        </w:sdtContent>
      </w:sdt>
    </w:p>
    <w:p w:rsidR="00000000" w:rsidDel="00000000" w:rsidP="00000000" w:rsidRDefault="00000000" w:rsidRPr="00000000" w14:paraId="00000028">
      <w:pPr>
        <w:spacing w:line="276" w:lineRule="auto"/>
        <w:jc w:val="both"/>
        <w:rPr>
          <w:rFonts w:ascii="Merriweather" w:cs="Merriweather" w:eastAsia="Merriweather" w:hAnsi="Merriweather"/>
          <w:sz w:val="22"/>
          <w:szCs w:val="22"/>
          <w:vertAlign w:val="baseline"/>
        </w:rPr>
      </w:pPr>
      <w:sdt>
        <w:sdtPr>
          <w:tag w:val="goog_rdk_41"/>
        </w:sdtPr>
        <w:sdtContent>
          <w:r w:rsidDel="00000000" w:rsidR="00000000" w:rsidRPr="00000000">
            <w:rPr>
              <w:rFonts w:ascii="Arial Unicode MS" w:cs="Arial Unicode MS" w:eastAsia="Arial Unicode MS" w:hAnsi="Arial Unicode MS"/>
              <w:sz w:val="22"/>
              <w:szCs w:val="22"/>
              <w:vertAlign w:val="baseline"/>
              <w:rtl w:val="0"/>
            </w:rPr>
            <w:t xml:space="preserve">სადავო შემთხვევაში მიმართულება უფლებამოსილია საჭიროებისამებრ განსაზღვროს ფარული რეცენზირების პროცედურაც.</w:t>
          </w:r>
        </w:sdtContent>
      </w:sdt>
    </w:p>
    <w:p w:rsidR="00000000" w:rsidDel="00000000" w:rsidP="00000000" w:rsidRDefault="00000000" w:rsidRPr="00000000" w14:paraId="00000029">
      <w:pPr>
        <w:spacing w:line="276" w:lineRule="auto"/>
        <w:jc w:val="both"/>
        <w:rPr>
          <w:rFonts w:ascii="Merriweather" w:cs="Merriweather" w:eastAsia="Merriweather" w:hAnsi="Merriweather"/>
          <w:sz w:val="22"/>
          <w:szCs w:val="22"/>
          <w:vertAlign w:val="baseline"/>
        </w:rPr>
      </w:pPr>
      <w:sdt>
        <w:sdtPr>
          <w:tag w:val="goog_rdk_42"/>
        </w:sdtPr>
        <w:sdtContent>
          <w:r w:rsidDel="00000000" w:rsidR="00000000" w:rsidRPr="00000000">
            <w:rPr>
              <w:rFonts w:ascii="Arial Unicode MS" w:cs="Arial Unicode MS" w:eastAsia="Arial Unicode MS" w:hAnsi="Arial Unicode MS"/>
              <w:sz w:val="22"/>
              <w:szCs w:val="22"/>
              <w:vertAlign w:val="baseline"/>
              <w:rtl w:val="0"/>
            </w:rPr>
            <w:t xml:space="preserve">3.5.6. რეცენზიაში გამოთქმული შენიშვნების გათვალისწინების მიზნით ავტორს უფლება აქვს გაეცნოს როგორც დადებითი, ისე უარყოფითი რეცენზიას მათ შორის ფარული რეცენზიის შინაარსს. რეცენზენტის ვინაობის ანონიმურობის დაცვით </w:t>
          </w:r>
        </w:sdtContent>
      </w:sdt>
    </w:p>
    <w:p w:rsidR="00000000" w:rsidDel="00000000" w:rsidP="00000000" w:rsidRDefault="00000000" w:rsidRPr="00000000" w14:paraId="0000002A">
      <w:pPr>
        <w:spacing w:line="276" w:lineRule="auto"/>
        <w:jc w:val="both"/>
        <w:rPr>
          <w:rFonts w:ascii="Merriweather" w:cs="Merriweather" w:eastAsia="Merriweather" w:hAnsi="Merriweather"/>
          <w:sz w:val="22"/>
          <w:szCs w:val="22"/>
          <w:vertAlign w:val="baseline"/>
        </w:rPr>
      </w:pPr>
      <w:sdt>
        <w:sdtPr>
          <w:tag w:val="goog_rdk_43"/>
        </w:sdtPr>
        <w:sdtContent>
          <w:r w:rsidDel="00000000" w:rsidR="00000000" w:rsidRPr="00000000">
            <w:rPr>
              <w:rFonts w:ascii="Arial Unicode MS" w:cs="Arial Unicode MS" w:eastAsia="Arial Unicode MS" w:hAnsi="Arial Unicode MS"/>
              <w:sz w:val="22"/>
              <w:szCs w:val="22"/>
              <w:vertAlign w:val="baseline"/>
              <w:rtl w:val="0"/>
            </w:rPr>
            <w:t xml:space="preserve">3.6. დადებითი რეცენზიისა და გამოქვეყნებაზე საბოლოო გადაწყვეტილების მიღებისას მასალა (როგორც სასწავლო, ისე სამეცნიერო ლიტერატურა) გადაეცემა მეცნიერ–რედაქტორს ან რედაქტორთა ჯგუფს, რომელსაც გამოყოფს შესაბამისი მიმართულება. მეცნიერ–რედაქტორთა ჯგუფის წევრი შესაძლებელია იყოს მომიჯნავე მიმართულებების, ან მოწვეული სპეციალისტი. </w:t>
          </w:r>
        </w:sdtContent>
      </w:sdt>
    </w:p>
    <w:p w:rsidR="00000000" w:rsidDel="00000000" w:rsidP="00000000" w:rsidRDefault="00000000" w:rsidRPr="00000000" w14:paraId="0000002B">
      <w:pPr>
        <w:shd w:fill="ffffff" w:val="clear"/>
        <w:spacing w:line="276" w:lineRule="auto"/>
        <w:jc w:val="both"/>
        <w:rPr>
          <w:rFonts w:ascii="Merriweather" w:cs="Merriweather" w:eastAsia="Merriweather" w:hAnsi="Merriweather"/>
          <w:sz w:val="22"/>
          <w:szCs w:val="22"/>
          <w:vertAlign w:val="baseline"/>
        </w:rPr>
      </w:pPr>
      <w:sdt>
        <w:sdtPr>
          <w:tag w:val="goog_rdk_44"/>
        </w:sdtPr>
        <w:sdtContent>
          <w:r w:rsidDel="00000000" w:rsidR="00000000" w:rsidRPr="00000000">
            <w:rPr>
              <w:rFonts w:ascii="Arial Unicode MS" w:cs="Arial Unicode MS" w:eastAsia="Arial Unicode MS" w:hAnsi="Arial Unicode MS"/>
              <w:sz w:val="22"/>
              <w:szCs w:val="22"/>
              <w:vertAlign w:val="baseline"/>
              <w:rtl w:val="0"/>
            </w:rPr>
            <w:t xml:space="preserve">3.7. გამოსაცემი მასალა დადებითი რეცენზიით/ებით, აკადემიურ გადაცდომათა კომპიუტერული უზრუნველყოფის სისტემით (Turnitin-ით) გადამოწმების დამადასტურებელი დასკვნისა და გამოცემის შესახებ მიმართულების გადაწყვეტილების ამსახველი დოკუმენტაციით (შესატყვისი სხდომის ოქმის ამონაწერი) შემდგომი მსვლელობისთვის გადაეცემა გამომცემლობას.</w:t>
          </w:r>
        </w:sdtContent>
      </w:sdt>
    </w:p>
    <w:p w:rsidR="00000000" w:rsidDel="00000000" w:rsidP="00000000" w:rsidRDefault="00000000" w:rsidRPr="00000000" w14:paraId="0000002C">
      <w:pPr>
        <w:shd w:fill="ffffff" w:val="clear"/>
        <w:spacing w:line="276" w:lineRule="auto"/>
        <w:jc w:val="both"/>
        <w:rPr>
          <w:rFonts w:ascii="Merriweather" w:cs="Merriweather" w:eastAsia="Merriweather" w:hAnsi="Merriweather"/>
          <w:sz w:val="22"/>
          <w:szCs w:val="22"/>
          <w:vertAlign w:val="baseline"/>
        </w:rPr>
      </w:pPr>
      <w:sdt>
        <w:sdtPr>
          <w:tag w:val="goog_rdk_45"/>
        </w:sdtPr>
        <w:sdtContent>
          <w:r w:rsidDel="00000000" w:rsidR="00000000" w:rsidRPr="00000000">
            <w:rPr>
              <w:rFonts w:ascii="Arial Unicode MS" w:cs="Arial Unicode MS" w:eastAsia="Arial Unicode MS" w:hAnsi="Arial Unicode MS"/>
              <w:sz w:val="22"/>
              <w:szCs w:val="22"/>
              <w:vertAlign w:val="baseline"/>
              <w:rtl w:val="0"/>
            </w:rPr>
            <w:t xml:space="preserve">3.7.1. თარგმნილი ლიტერატურის გამოცემის შემთხვევაში, ავტორი ვალდებულია წარმოადგინოს ოფიციალური ნებართვა ნათარგმნი წიგნის ავტორის, ან შესაბამისი გამომცემლობისგან. </w:t>
          </w:r>
        </w:sdtContent>
      </w:sdt>
    </w:p>
    <w:p w:rsidR="00000000" w:rsidDel="00000000" w:rsidP="00000000" w:rsidRDefault="00000000" w:rsidRPr="00000000" w14:paraId="0000002D">
      <w:pPr>
        <w:spacing w:line="276" w:lineRule="auto"/>
        <w:jc w:val="both"/>
        <w:rPr>
          <w:rFonts w:ascii="Merriweather" w:cs="Merriweather" w:eastAsia="Merriweather" w:hAnsi="Merriweather"/>
          <w:sz w:val="22"/>
          <w:szCs w:val="22"/>
          <w:vertAlign w:val="baseline"/>
        </w:rPr>
      </w:pPr>
      <w:sdt>
        <w:sdtPr>
          <w:tag w:val="goog_rdk_46"/>
        </w:sdtPr>
        <w:sdtContent>
          <w:r w:rsidDel="00000000" w:rsidR="00000000" w:rsidRPr="00000000">
            <w:rPr>
              <w:rFonts w:ascii="Arial Unicode MS" w:cs="Arial Unicode MS" w:eastAsia="Arial Unicode MS" w:hAnsi="Arial Unicode MS"/>
              <w:sz w:val="22"/>
              <w:szCs w:val="22"/>
              <w:vertAlign w:val="baseline"/>
              <w:rtl w:val="0"/>
            </w:rPr>
            <w:t xml:space="preserve">3.8. სასწავლო და სამეცნიერო ლიტერატურა კონსერვატორიის ეგიდით (სახელითა და ლოგოთი), ავტორების თუ სპონსორების ხარჯზე, ან საგრანტო დაფინანსებით შეიძლება გამოიცეს მხოლოდ მე-3.3, 3.4 და 3.5 პუნქტების დაცვით და აკადემიური საბჭოს გადაწყვეტილების საფუძველზე, როგორც კონსერვატორიის გამომცემლობაში, ისე სხვა გამომცემლობებში.</w:t>
          </w:r>
        </w:sdtContent>
      </w:sdt>
    </w:p>
    <w:p w:rsidR="00000000" w:rsidDel="00000000" w:rsidP="00000000" w:rsidRDefault="00000000" w:rsidRPr="00000000" w14:paraId="0000002E">
      <w:pPr>
        <w:spacing w:line="276" w:lineRule="auto"/>
        <w:jc w:val="both"/>
        <w:rPr>
          <w:rFonts w:ascii="Merriweather" w:cs="Merriweather" w:eastAsia="Merriweather" w:hAnsi="Merriweather"/>
          <w:sz w:val="22"/>
          <w:szCs w:val="22"/>
          <w:vertAlign w:val="baseline"/>
        </w:rPr>
      </w:pPr>
      <w:sdt>
        <w:sdtPr>
          <w:tag w:val="goog_rdk_47"/>
        </w:sdtPr>
        <w:sdtContent>
          <w:r w:rsidDel="00000000" w:rsidR="00000000" w:rsidRPr="00000000">
            <w:rPr>
              <w:rFonts w:ascii="Arial Unicode MS" w:cs="Arial Unicode MS" w:eastAsia="Arial Unicode MS" w:hAnsi="Arial Unicode MS"/>
              <w:sz w:val="22"/>
              <w:szCs w:val="22"/>
              <w:vertAlign w:val="baseline"/>
              <w:rtl w:val="0"/>
            </w:rPr>
            <w:t xml:space="preserve">3.8.1. იმ შემთხვევაში, თუ ავტორების, სპონსორების ან საგრანტო დაფინანსებით განხორციელებული გამოცემის სრულ პროცესზე პასუხისმგებლობას იღებს კონსერვატორია, გამოცემის ვადები განისაზღვრება ზოგადსაკონსერვატორიო საგამომცემლო გეგმის გათვალისწინებით. </w:t>
          </w:r>
        </w:sdtContent>
      </w:sdt>
    </w:p>
    <w:p w:rsidR="00000000" w:rsidDel="00000000" w:rsidP="00000000" w:rsidRDefault="00000000" w:rsidRPr="00000000" w14:paraId="0000002F">
      <w:pPr>
        <w:spacing w:line="276" w:lineRule="auto"/>
        <w:jc w:val="both"/>
        <w:rPr>
          <w:rFonts w:ascii="Merriweather" w:cs="Merriweather" w:eastAsia="Merriweather" w:hAnsi="Merriweather"/>
          <w:sz w:val="22"/>
          <w:szCs w:val="22"/>
          <w:vertAlign w:val="baseline"/>
        </w:rPr>
      </w:pPr>
      <w:sdt>
        <w:sdtPr>
          <w:tag w:val="goog_rdk_48"/>
        </w:sdtPr>
        <w:sdtContent>
          <w:r w:rsidDel="00000000" w:rsidR="00000000" w:rsidRPr="00000000">
            <w:rPr>
              <w:rFonts w:ascii="Arial Unicode MS" w:cs="Arial Unicode MS" w:eastAsia="Arial Unicode MS" w:hAnsi="Arial Unicode MS"/>
              <w:sz w:val="22"/>
              <w:szCs w:val="22"/>
              <w:vertAlign w:val="baseline"/>
              <w:rtl w:val="0"/>
            </w:rPr>
            <w:t xml:space="preserve">3.9. ელექტრონული სამეცნიერო ჟურნალის: „მუსიკისმცოდნეობა და კულტუროლოგია“ გამოცემის წესი განისაზღვრება მათი დებულებით.</w:t>
          </w:r>
        </w:sdtContent>
      </w:sdt>
    </w:p>
    <w:p w:rsidR="00000000" w:rsidDel="00000000" w:rsidP="00000000" w:rsidRDefault="00000000" w:rsidRPr="00000000" w14:paraId="00000030">
      <w:pPr>
        <w:spacing w:line="276" w:lineRule="auto"/>
        <w:jc w:val="both"/>
        <w:rPr>
          <w:rFonts w:ascii="Merriweather" w:cs="Merriweather" w:eastAsia="Merriweather" w:hAnsi="Merriweather"/>
          <w:b w:val="0"/>
          <w:sz w:val="20"/>
          <w:szCs w:val="20"/>
          <w:vertAlign w:val="baseline"/>
        </w:rPr>
      </w:pPr>
      <w:r w:rsidDel="00000000" w:rsidR="00000000" w:rsidRPr="00000000">
        <w:rPr>
          <w:rtl w:val="0"/>
        </w:rPr>
      </w:r>
    </w:p>
    <w:p w:rsidR="00000000" w:rsidDel="00000000" w:rsidP="00000000" w:rsidRDefault="00000000" w:rsidRPr="00000000" w14:paraId="00000031">
      <w:pPr>
        <w:spacing w:line="276" w:lineRule="auto"/>
        <w:jc w:val="both"/>
        <w:rPr>
          <w:rFonts w:ascii="Merriweather" w:cs="Merriweather" w:eastAsia="Merriweather" w:hAnsi="Merriweather"/>
          <w:b w:val="0"/>
          <w:vertAlign w:val="baseline"/>
        </w:rPr>
      </w:pPr>
      <w:r w:rsidDel="00000000" w:rsidR="00000000" w:rsidRPr="00000000">
        <w:rPr>
          <w:rFonts w:ascii="Merriweather" w:cs="Merriweather" w:eastAsia="Merriweather" w:hAnsi="Merriweather"/>
          <w:b w:val="1"/>
          <w:sz w:val="20"/>
          <w:szCs w:val="20"/>
          <w:vertAlign w:val="baseline"/>
          <w:rtl w:val="0"/>
        </w:rPr>
        <w:t xml:space="preserve"> </w:t>
      </w:r>
      <w:sdt>
        <w:sdtPr>
          <w:tag w:val="goog_rdk_49"/>
        </w:sdtPr>
        <w:sdtContent>
          <w:r w:rsidDel="00000000" w:rsidR="00000000" w:rsidRPr="00000000">
            <w:rPr>
              <w:rFonts w:ascii="Arial Unicode MS" w:cs="Arial Unicode MS" w:eastAsia="Arial Unicode MS" w:hAnsi="Arial Unicode MS"/>
              <w:b w:val="1"/>
              <w:vertAlign w:val="baseline"/>
              <w:rtl w:val="0"/>
            </w:rPr>
            <w:t xml:space="preserve">მუხლი 4. საგამომცემლო საქმიანობის უზრუნველყოფა</w:t>
          </w:r>
        </w:sdtContent>
      </w:sdt>
      <w:r w:rsidDel="00000000" w:rsidR="00000000" w:rsidRPr="00000000">
        <w:rPr>
          <w:rtl w:val="0"/>
        </w:rPr>
      </w:r>
    </w:p>
    <w:p w:rsidR="00000000" w:rsidDel="00000000" w:rsidP="00000000" w:rsidRDefault="00000000" w:rsidRPr="00000000" w14:paraId="00000032">
      <w:pPr>
        <w:spacing w:line="276" w:lineRule="auto"/>
        <w:jc w:val="both"/>
        <w:rPr>
          <w:rFonts w:ascii="Merriweather" w:cs="Merriweather" w:eastAsia="Merriweather" w:hAnsi="Merriweather"/>
          <w:sz w:val="22"/>
          <w:szCs w:val="22"/>
          <w:vertAlign w:val="baseline"/>
        </w:rPr>
      </w:pPr>
      <w:sdt>
        <w:sdtPr>
          <w:tag w:val="goog_rdk_50"/>
        </w:sdtPr>
        <w:sdtContent>
          <w:r w:rsidDel="00000000" w:rsidR="00000000" w:rsidRPr="00000000">
            <w:rPr>
              <w:rFonts w:ascii="Arial Unicode MS" w:cs="Arial Unicode MS" w:eastAsia="Arial Unicode MS" w:hAnsi="Arial Unicode MS"/>
              <w:sz w:val="22"/>
              <w:szCs w:val="22"/>
              <w:vertAlign w:val="baseline"/>
              <w:rtl w:val="0"/>
            </w:rPr>
            <w:t xml:space="preserve">4.1 საგამომცემლო საქმიანობის უზრუნველყოფას ანხორციელებს კონსერვატორიის გამომცემლობა, რომლის ხელმძღვანელი მოქმედებს სამეცნიერო კვლევების დეპარტამენტთან კოორდინირებით, ანგარიშვალდებულია აკადემიური საბჭოს, რექტორის და ადმინისტრაციის ხელმძღვანელის წინაშე და ასრულებს რექტორისა და ადმინისტრაციის ხელმძღვანელის მიერ კანონის საფუძველზე დაკისრებულ მოვალეობებს. </w:t>
          </w:r>
        </w:sdtContent>
      </w:sdt>
    </w:p>
    <w:p w:rsidR="00000000" w:rsidDel="00000000" w:rsidP="00000000" w:rsidRDefault="00000000" w:rsidRPr="00000000" w14:paraId="00000033">
      <w:pPr>
        <w:spacing w:line="276" w:lineRule="auto"/>
        <w:jc w:val="both"/>
        <w:rPr>
          <w:rFonts w:ascii="Merriweather" w:cs="Merriweather" w:eastAsia="Merriweather" w:hAnsi="Merriweather"/>
          <w:sz w:val="22"/>
          <w:szCs w:val="22"/>
          <w:vertAlign w:val="baseline"/>
        </w:rPr>
      </w:pPr>
      <w:sdt>
        <w:sdtPr>
          <w:tag w:val="goog_rdk_51"/>
        </w:sdtPr>
        <w:sdtContent>
          <w:r w:rsidDel="00000000" w:rsidR="00000000" w:rsidRPr="00000000">
            <w:rPr>
              <w:rFonts w:ascii="Arial Unicode MS" w:cs="Arial Unicode MS" w:eastAsia="Arial Unicode MS" w:hAnsi="Arial Unicode MS"/>
              <w:sz w:val="22"/>
              <w:szCs w:val="22"/>
              <w:vertAlign w:val="baseline"/>
              <w:rtl w:val="0"/>
            </w:rPr>
            <w:t xml:space="preserve">4.1.1 გამომცემლობა უზრუნველყოფს გამოცემის სარედაქციო და საწარმოო პროცესს საგამომცემლო ნორმატივების შესაბამისი საბეჭდი ფაილის დამზადებიდან მის პოლიგრაფიულ განხორციელებამდე.</w:t>
          </w:r>
        </w:sdtContent>
      </w:sdt>
    </w:p>
    <w:p w:rsidR="00000000" w:rsidDel="00000000" w:rsidP="00000000" w:rsidRDefault="00000000" w:rsidRPr="00000000" w14:paraId="00000034">
      <w:pPr>
        <w:spacing w:line="276" w:lineRule="auto"/>
        <w:jc w:val="both"/>
        <w:rPr>
          <w:rFonts w:ascii="Merriweather" w:cs="Merriweather" w:eastAsia="Merriweather" w:hAnsi="Merriweather"/>
          <w:sz w:val="22"/>
          <w:szCs w:val="22"/>
          <w:vertAlign w:val="baseline"/>
        </w:rPr>
      </w:pPr>
      <w:sdt>
        <w:sdtPr>
          <w:tag w:val="goog_rdk_52"/>
        </w:sdtPr>
        <w:sdtContent>
          <w:r w:rsidDel="00000000" w:rsidR="00000000" w:rsidRPr="00000000">
            <w:rPr>
              <w:rFonts w:ascii="Arial Unicode MS" w:cs="Arial Unicode MS" w:eastAsia="Arial Unicode MS" w:hAnsi="Arial Unicode MS"/>
              <w:sz w:val="22"/>
              <w:szCs w:val="22"/>
              <w:vertAlign w:val="baseline"/>
              <w:rtl w:val="0"/>
            </w:rPr>
            <w:t xml:space="preserve">4..2. გამოსაცემად ბარდება მხოლოდ ელექტრონული ვერსია </w:t>
          </w:r>
        </w:sdtContent>
      </w:sdt>
      <w:r w:rsidDel="00000000" w:rsidR="00000000" w:rsidRPr="00000000">
        <w:rPr>
          <w:color w:val="000000"/>
          <w:sz w:val="22"/>
          <w:szCs w:val="22"/>
          <w:vertAlign w:val="baseline"/>
          <w:rtl w:val="0"/>
        </w:rPr>
        <w:t xml:space="preserve">APA </w:t>
      </w:r>
      <w:sdt>
        <w:sdtPr>
          <w:tag w:val="goog_rdk_53"/>
        </w:sdtPr>
        <w:sdtContent>
          <w:r w:rsidDel="00000000" w:rsidR="00000000" w:rsidRPr="00000000">
            <w:rPr>
              <w:rFonts w:ascii="Arial Unicode MS" w:cs="Arial Unicode MS" w:eastAsia="Arial Unicode MS" w:hAnsi="Arial Unicode MS"/>
              <w:color w:val="000000"/>
              <w:sz w:val="22"/>
              <w:szCs w:val="22"/>
              <w:vertAlign w:val="baseline"/>
              <w:rtl w:val="0"/>
            </w:rPr>
            <w:t xml:space="preserve">მეექვსე</w:t>
          </w:r>
        </w:sdtContent>
      </w:sdt>
      <w:r w:rsidDel="00000000" w:rsidR="00000000" w:rsidRPr="00000000">
        <w:rPr>
          <w:color w:val="000000"/>
          <w:sz w:val="22"/>
          <w:szCs w:val="22"/>
          <w:vertAlign w:val="baseline"/>
          <w:rtl w:val="0"/>
        </w:rPr>
        <w:t xml:space="preserve"> </w:t>
      </w:r>
      <w:sdt>
        <w:sdtPr>
          <w:tag w:val="goog_rdk_54"/>
        </w:sdtPr>
        <w:sdtContent>
          <w:r w:rsidDel="00000000" w:rsidR="00000000" w:rsidRPr="00000000">
            <w:rPr>
              <w:rFonts w:ascii="Arial Unicode MS" w:cs="Arial Unicode MS" w:eastAsia="Arial Unicode MS" w:hAnsi="Arial Unicode MS"/>
              <w:color w:val="000000"/>
              <w:sz w:val="22"/>
              <w:szCs w:val="22"/>
              <w:vertAlign w:val="baseline"/>
              <w:rtl w:val="0"/>
            </w:rPr>
            <w:t xml:space="preserve">გამოცემა</w:t>
          </w:r>
        </w:sdtContent>
      </w:sdt>
      <w:r w:rsidDel="00000000" w:rsidR="00000000" w:rsidRPr="00000000">
        <w:rPr>
          <w:color w:val="000000"/>
          <w:sz w:val="22"/>
          <w:szCs w:val="22"/>
          <w:vertAlign w:val="baseline"/>
          <w:rtl w:val="0"/>
        </w:rPr>
        <w:t xml:space="preserve"> (American Physiological Association-The sixth edition) </w:t>
      </w:r>
      <w:sdt>
        <w:sdtPr>
          <w:tag w:val="goog_rdk_55"/>
        </w:sdtPr>
        <w:sdtContent>
          <w:r w:rsidDel="00000000" w:rsidR="00000000" w:rsidRPr="00000000">
            <w:rPr>
              <w:rFonts w:ascii="Arial Unicode MS" w:cs="Arial Unicode MS" w:eastAsia="Arial Unicode MS" w:hAnsi="Arial Unicode MS"/>
              <w:color w:val="000000"/>
              <w:sz w:val="22"/>
              <w:szCs w:val="22"/>
              <w:vertAlign w:val="baseline"/>
              <w:rtl w:val="0"/>
            </w:rPr>
            <w:t xml:space="preserve">სტილის</w:t>
          </w:r>
        </w:sdtContent>
      </w:sdt>
      <w:r w:rsidDel="00000000" w:rsidR="00000000" w:rsidRPr="00000000">
        <w:rPr>
          <w:color w:val="000000"/>
          <w:sz w:val="22"/>
          <w:szCs w:val="22"/>
          <w:vertAlign w:val="baseline"/>
          <w:rtl w:val="0"/>
        </w:rPr>
        <w:t xml:space="preserve"> </w:t>
      </w:r>
      <w:sdt>
        <w:sdtPr>
          <w:tag w:val="goog_rdk_56"/>
        </w:sdtPr>
        <w:sdtContent>
          <w:r w:rsidDel="00000000" w:rsidR="00000000" w:rsidRPr="00000000">
            <w:rPr>
              <w:rFonts w:ascii="Arial Unicode MS" w:cs="Arial Unicode MS" w:eastAsia="Arial Unicode MS" w:hAnsi="Arial Unicode MS"/>
              <w:color w:val="000000"/>
              <w:sz w:val="22"/>
              <w:szCs w:val="22"/>
              <w:vertAlign w:val="baseline"/>
              <w:rtl w:val="0"/>
            </w:rPr>
            <w:t xml:space="preserve">მოთხოვნებისა და </w:t>
          </w:r>
        </w:sdtContent>
      </w:sdt>
      <w:sdt>
        <w:sdtPr>
          <w:tag w:val="goog_rdk_57"/>
        </w:sdtPr>
        <w:sdtContent>
          <w:r w:rsidDel="00000000" w:rsidR="00000000" w:rsidRPr="00000000">
            <w:rPr>
              <w:rFonts w:ascii="Arial Unicode MS" w:cs="Arial Unicode MS" w:eastAsia="Arial Unicode MS" w:hAnsi="Arial Unicode MS"/>
              <w:sz w:val="22"/>
              <w:szCs w:val="22"/>
              <w:vertAlign w:val="baseline"/>
              <w:rtl w:val="0"/>
            </w:rPr>
            <w:t xml:space="preserve">პუბლიკაციისთვის დადგენილი სხვა პარამეტრების გათვალისწინებით (პუბლიკაციისთვის საჭირო მოთხოვნები განსაზღვრულია </w:t>
          </w:r>
        </w:sdtContent>
      </w:sdt>
      <w:sdt>
        <w:sdtPr>
          <w:tag w:val="goog_rdk_58"/>
        </w:sdtPr>
        <w:sdtContent>
          <w:r w:rsidDel="00000000" w:rsidR="00000000" w:rsidRPr="00000000">
            <w:rPr>
              <w:rFonts w:ascii="Arial Unicode MS" w:cs="Arial Unicode MS" w:eastAsia="Arial Unicode MS" w:hAnsi="Arial Unicode MS"/>
              <w:color w:val="000000"/>
              <w:sz w:val="22"/>
              <w:szCs w:val="22"/>
              <w:vertAlign w:val="baseline"/>
              <w:rtl w:val="0"/>
            </w:rPr>
            <w:t xml:space="preserve">კონსერვატორიის „აკადემიური</w:t>
          </w:r>
        </w:sdtContent>
      </w:sdt>
      <w:r w:rsidDel="00000000" w:rsidR="00000000" w:rsidRPr="00000000">
        <w:rPr>
          <w:color w:val="000000"/>
          <w:sz w:val="22"/>
          <w:szCs w:val="22"/>
          <w:vertAlign w:val="baseline"/>
          <w:rtl w:val="0"/>
        </w:rPr>
        <w:t xml:space="preserve"> </w:t>
      </w:r>
      <w:sdt>
        <w:sdtPr>
          <w:tag w:val="goog_rdk_59"/>
        </w:sdtPr>
        <w:sdtContent>
          <w:r w:rsidDel="00000000" w:rsidR="00000000" w:rsidRPr="00000000">
            <w:rPr>
              <w:rFonts w:ascii="Arial Unicode MS" w:cs="Arial Unicode MS" w:eastAsia="Arial Unicode MS" w:hAnsi="Arial Unicode MS"/>
              <w:color w:val="000000"/>
              <w:sz w:val="22"/>
              <w:szCs w:val="22"/>
              <w:vertAlign w:val="baseline"/>
              <w:rtl w:val="0"/>
            </w:rPr>
            <w:t xml:space="preserve">კეთილსინდისიერების</w:t>
          </w:r>
        </w:sdtContent>
      </w:sdt>
      <w:r w:rsidDel="00000000" w:rsidR="00000000" w:rsidRPr="00000000">
        <w:rPr>
          <w:color w:val="000000"/>
          <w:sz w:val="22"/>
          <w:szCs w:val="22"/>
          <w:vertAlign w:val="baseline"/>
          <w:rtl w:val="0"/>
        </w:rPr>
        <w:t xml:space="preserve"> </w:t>
      </w:r>
      <w:sdt>
        <w:sdtPr>
          <w:tag w:val="goog_rdk_60"/>
        </w:sdtPr>
        <w:sdtContent>
          <w:r w:rsidDel="00000000" w:rsidR="00000000" w:rsidRPr="00000000">
            <w:rPr>
              <w:rFonts w:ascii="Arial Unicode MS" w:cs="Arial Unicode MS" w:eastAsia="Arial Unicode MS" w:hAnsi="Arial Unicode MS"/>
              <w:color w:val="000000"/>
              <w:sz w:val="22"/>
              <w:szCs w:val="22"/>
              <w:vertAlign w:val="baseline"/>
              <w:rtl w:val="0"/>
            </w:rPr>
            <w:t xml:space="preserve">პოლიტიკის“ დოკუმენტის დანართში 2</w:t>
          </w:r>
        </w:sdtContent>
      </w:sdt>
      <w:r w:rsidDel="00000000" w:rsidR="00000000" w:rsidRPr="00000000">
        <w:rPr>
          <w:rFonts w:ascii="Merriweather" w:cs="Merriweather" w:eastAsia="Merriweather" w:hAnsi="Merriweather"/>
          <w:sz w:val="22"/>
          <w:szCs w:val="22"/>
          <w:vertAlign w:val="baseline"/>
          <w:rtl w:val="0"/>
        </w:rPr>
        <w:t xml:space="preserve">; </w:t>
      </w:r>
      <w:sdt>
        <w:sdtPr>
          <w:tag w:val="goog_rdk_61"/>
        </w:sdtPr>
        <w:sdtContent>
          <w:r w:rsidDel="00000000" w:rsidR="00000000" w:rsidRPr="00000000">
            <w:rPr>
              <w:rFonts w:ascii="Arial Unicode MS" w:cs="Arial Unicode MS" w:eastAsia="Arial Unicode MS" w:hAnsi="Arial Unicode MS"/>
              <w:color w:val="000000"/>
              <w:sz w:val="22"/>
              <w:szCs w:val="22"/>
              <w:vertAlign w:val="baseline"/>
              <w:rtl w:val="0"/>
            </w:rPr>
            <w:t xml:space="preserve">წინამდებარე წესის </w:t>
          </w:r>
        </w:sdtContent>
      </w:sdt>
      <w:sdt>
        <w:sdtPr>
          <w:tag w:val="goog_rdk_62"/>
        </w:sdtPr>
        <w:sdtContent>
          <w:r w:rsidDel="00000000" w:rsidR="00000000" w:rsidRPr="00000000">
            <w:rPr>
              <w:rFonts w:ascii="Arial Unicode MS" w:cs="Arial Unicode MS" w:eastAsia="Arial Unicode MS" w:hAnsi="Arial Unicode MS"/>
              <w:sz w:val="22"/>
              <w:szCs w:val="22"/>
              <w:vertAlign w:val="baseline"/>
              <w:rtl w:val="0"/>
            </w:rPr>
            <w:t xml:space="preserve">დანართებში 1 და 2 ).</w:t>
          </w:r>
        </w:sdtContent>
      </w:sdt>
    </w:p>
    <w:p w:rsidR="00000000" w:rsidDel="00000000" w:rsidP="00000000" w:rsidRDefault="00000000" w:rsidRPr="00000000" w14:paraId="00000035">
      <w:pPr>
        <w:spacing w:line="276" w:lineRule="auto"/>
        <w:jc w:val="both"/>
        <w:rPr>
          <w:rFonts w:ascii="Merriweather" w:cs="Merriweather" w:eastAsia="Merriweather" w:hAnsi="Merriweather"/>
          <w:sz w:val="22"/>
          <w:szCs w:val="22"/>
          <w:vertAlign w:val="baseline"/>
        </w:rPr>
      </w:pPr>
      <w:sdt>
        <w:sdtPr>
          <w:tag w:val="goog_rdk_63"/>
        </w:sdtPr>
        <w:sdtContent>
          <w:r w:rsidDel="00000000" w:rsidR="00000000" w:rsidRPr="00000000">
            <w:rPr>
              <w:rFonts w:ascii="Arial Unicode MS" w:cs="Arial Unicode MS" w:eastAsia="Arial Unicode MS" w:hAnsi="Arial Unicode MS"/>
              <w:sz w:val="22"/>
              <w:szCs w:val="22"/>
              <w:vertAlign w:val="baseline"/>
              <w:rtl w:val="0"/>
            </w:rPr>
            <w:t xml:space="preserve">4.3. ბეჭდური გამოცემის პოლიგრაფიულ უზრუნველყოფას ახორციელებს კონსერვატორიის სტამბა. სამუშაო, რომელსაც ტექნიკურად ვერ უზრუნველყოფს კონსერვატორიის სტამბა, ხორციელდება გარეშე საწარმოს მიერ ხელშეკრულების საფუძველზე.</w:t>
          </w:r>
        </w:sdtContent>
      </w:sdt>
    </w:p>
    <w:p w:rsidR="00000000" w:rsidDel="00000000" w:rsidP="00000000" w:rsidRDefault="00000000" w:rsidRPr="00000000" w14:paraId="00000036">
      <w:pPr>
        <w:spacing w:line="276" w:lineRule="auto"/>
        <w:jc w:val="both"/>
        <w:rPr>
          <w:rFonts w:ascii="Merriweather" w:cs="Merriweather" w:eastAsia="Merriweather" w:hAnsi="Merriweather"/>
          <w:sz w:val="22"/>
          <w:szCs w:val="22"/>
          <w:vertAlign w:val="baseline"/>
        </w:rPr>
      </w:pPr>
      <w:sdt>
        <w:sdtPr>
          <w:tag w:val="goog_rdk_64"/>
        </w:sdtPr>
        <w:sdtContent>
          <w:r w:rsidDel="00000000" w:rsidR="00000000" w:rsidRPr="00000000">
            <w:rPr>
              <w:rFonts w:ascii="Arial Unicode MS" w:cs="Arial Unicode MS" w:eastAsia="Arial Unicode MS" w:hAnsi="Arial Unicode MS"/>
              <w:sz w:val="22"/>
              <w:szCs w:val="22"/>
              <w:vertAlign w:val="baseline"/>
              <w:rtl w:val="0"/>
            </w:rPr>
            <w:t xml:space="preserve">4.4. კონსერვატორიის ტრადიციული მრავალხმიანობის კვლევის საერთაშორისო ცენტრის საგამომცემლო საქმიანობაზე პასუხისმგებელია ცენტრის დირექტორი, რომელიც მოქმედებს გამომცემლობასთან კოორდინირებით.</w:t>
          </w:r>
        </w:sdtContent>
      </w:sdt>
    </w:p>
    <w:p w:rsidR="00000000" w:rsidDel="00000000" w:rsidP="00000000" w:rsidRDefault="00000000" w:rsidRPr="00000000" w14:paraId="00000037">
      <w:pPr>
        <w:spacing w:line="276" w:lineRule="auto"/>
        <w:jc w:val="both"/>
        <w:rPr>
          <w:rFonts w:ascii="Merriweather" w:cs="Merriweather" w:eastAsia="Merriweather" w:hAnsi="Merriweather"/>
          <w:sz w:val="22"/>
          <w:szCs w:val="22"/>
          <w:vertAlign w:val="baseline"/>
        </w:rPr>
      </w:pPr>
      <w:sdt>
        <w:sdtPr>
          <w:tag w:val="goog_rdk_65"/>
        </w:sdtPr>
        <w:sdtContent>
          <w:r w:rsidDel="00000000" w:rsidR="00000000" w:rsidRPr="00000000">
            <w:rPr>
              <w:rFonts w:ascii="Arial Unicode MS" w:cs="Arial Unicode MS" w:eastAsia="Arial Unicode MS" w:hAnsi="Arial Unicode MS"/>
              <w:sz w:val="22"/>
              <w:szCs w:val="22"/>
              <w:vertAlign w:val="baseline"/>
              <w:rtl w:val="0"/>
            </w:rPr>
            <w:t xml:space="preserve">4.5. ელექტრონული სამეცნიერო ჟურნალის წარმოებაზე პასუხისმგებელია სამეცნიერო კვლევების კოორდინაციის დეპარტამენტი და ჟურნალის მთავარი რედაქტორი.</w:t>
          </w:r>
        </w:sdtContent>
      </w:sdt>
    </w:p>
    <w:p w:rsidR="00000000" w:rsidDel="00000000" w:rsidP="00000000" w:rsidRDefault="00000000" w:rsidRPr="00000000" w14:paraId="00000038">
      <w:pPr>
        <w:spacing w:line="276" w:lineRule="auto"/>
        <w:jc w:val="both"/>
        <w:rPr>
          <w:rFonts w:ascii="Merriweather" w:cs="Merriweather" w:eastAsia="Merriweather" w:hAnsi="Merriweather"/>
          <w:sz w:val="22"/>
          <w:szCs w:val="22"/>
          <w:vertAlign w:val="baseline"/>
        </w:rPr>
      </w:pPr>
      <w:sdt>
        <w:sdtPr>
          <w:tag w:val="goog_rdk_66"/>
        </w:sdtPr>
        <w:sdtContent>
          <w:r w:rsidDel="00000000" w:rsidR="00000000" w:rsidRPr="00000000">
            <w:rPr>
              <w:rFonts w:ascii="Arial Unicode MS" w:cs="Arial Unicode MS" w:eastAsia="Arial Unicode MS" w:hAnsi="Arial Unicode MS"/>
              <w:sz w:val="22"/>
              <w:szCs w:val="22"/>
              <w:vertAlign w:val="baseline"/>
              <w:rtl w:val="0"/>
            </w:rPr>
            <w:t xml:space="preserve">4.6. კონსერვატორიის საგამომცემლო საქმიანობის ფინანსური უზრუნველყოფა ხორციელდება საბიუჯეტო და არასაბიუჯეტო რესურსებიდან, მათ შორის საგრანტო და მიზნობრივად მოზიდული თანხებიდან.</w:t>
          </w:r>
        </w:sdtContent>
      </w:sdt>
    </w:p>
    <w:p w:rsidR="00000000" w:rsidDel="00000000" w:rsidP="00000000" w:rsidRDefault="00000000" w:rsidRPr="00000000" w14:paraId="00000039">
      <w:pPr>
        <w:spacing w:line="276" w:lineRule="auto"/>
        <w:jc w:val="both"/>
        <w:rPr>
          <w:rFonts w:ascii="Merriweather" w:cs="Merriweather" w:eastAsia="Merriweather" w:hAnsi="Merriweather"/>
          <w:b w:val="0"/>
          <w:sz w:val="22"/>
          <w:szCs w:val="22"/>
          <w:vertAlign w:val="baseline"/>
        </w:rPr>
      </w:pPr>
      <w:r w:rsidDel="00000000" w:rsidR="00000000" w:rsidRPr="00000000">
        <w:rPr>
          <w:rtl w:val="0"/>
        </w:rPr>
      </w:r>
    </w:p>
    <w:p w:rsidR="00000000" w:rsidDel="00000000" w:rsidP="00000000" w:rsidRDefault="00000000" w:rsidRPr="00000000" w14:paraId="0000003A">
      <w:pPr>
        <w:spacing w:line="276" w:lineRule="auto"/>
        <w:jc w:val="both"/>
        <w:rPr>
          <w:rFonts w:ascii="Merriweather" w:cs="Merriweather" w:eastAsia="Merriweather" w:hAnsi="Merriweather"/>
          <w:b w:val="0"/>
          <w:sz w:val="22"/>
          <w:szCs w:val="22"/>
          <w:vertAlign w:val="baseline"/>
        </w:rPr>
      </w:pPr>
      <w:sdt>
        <w:sdtPr>
          <w:tag w:val="goog_rdk_67"/>
        </w:sdtPr>
        <w:sdtContent>
          <w:r w:rsidDel="00000000" w:rsidR="00000000" w:rsidRPr="00000000">
            <w:rPr>
              <w:rFonts w:ascii="Arial Unicode MS" w:cs="Arial Unicode MS" w:eastAsia="Arial Unicode MS" w:hAnsi="Arial Unicode MS"/>
              <w:b w:val="1"/>
              <w:sz w:val="22"/>
              <w:szCs w:val="22"/>
              <w:vertAlign w:val="baseline"/>
              <w:rtl w:val="0"/>
            </w:rPr>
            <w:t xml:space="preserve">მუხლი 5. საავტორო უფლებები</w:t>
          </w:r>
        </w:sdtContent>
      </w:sdt>
      <w:r w:rsidDel="00000000" w:rsidR="00000000" w:rsidRPr="00000000">
        <w:rPr>
          <w:rtl w:val="0"/>
        </w:rPr>
      </w:r>
    </w:p>
    <w:p w:rsidR="00000000" w:rsidDel="00000000" w:rsidP="00000000" w:rsidRDefault="00000000" w:rsidRPr="00000000" w14:paraId="0000003B">
      <w:pPr>
        <w:spacing w:line="276" w:lineRule="auto"/>
        <w:jc w:val="both"/>
        <w:rPr>
          <w:rFonts w:ascii="Merriweather" w:cs="Merriweather" w:eastAsia="Merriweather" w:hAnsi="Merriweather"/>
          <w:sz w:val="22"/>
          <w:szCs w:val="22"/>
          <w:vertAlign w:val="baseline"/>
        </w:rPr>
      </w:pPr>
      <w:sdt>
        <w:sdtPr>
          <w:tag w:val="goog_rdk_68"/>
        </w:sdtPr>
        <w:sdtContent>
          <w:r w:rsidDel="00000000" w:rsidR="00000000" w:rsidRPr="00000000">
            <w:rPr>
              <w:rFonts w:ascii="Arial Unicode MS" w:cs="Arial Unicode MS" w:eastAsia="Arial Unicode MS" w:hAnsi="Arial Unicode MS"/>
              <w:sz w:val="22"/>
              <w:szCs w:val="22"/>
              <w:vertAlign w:val="baseline"/>
              <w:rtl w:val="0"/>
            </w:rPr>
            <w:t xml:space="preserve">5.1 კონსერვატორიის გამოცემების საავტორო უფლებები დაცულია „საავტორო და მომიჯნავე უფლებების შესახებ საქართველოს კანონით“. </w:t>
          </w:r>
        </w:sdtContent>
      </w:sdt>
    </w:p>
    <w:p w:rsidR="00000000" w:rsidDel="00000000" w:rsidP="00000000" w:rsidRDefault="00000000" w:rsidRPr="00000000" w14:paraId="0000003C">
      <w:pPr>
        <w:shd w:fill="ffffff" w:val="clear"/>
        <w:spacing w:line="276" w:lineRule="auto"/>
        <w:jc w:val="both"/>
        <w:rPr>
          <w:rFonts w:ascii="Merriweather" w:cs="Merriweather" w:eastAsia="Merriweather" w:hAnsi="Merriweather"/>
          <w:sz w:val="22"/>
          <w:szCs w:val="22"/>
          <w:vertAlign w:val="baseline"/>
        </w:rPr>
      </w:pPr>
      <w:sdt>
        <w:sdtPr>
          <w:tag w:val="goog_rdk_69"/>
        </w:sdtPr>
        <w:sdtContent>
          <w:r w:rsidDel="00000000" w:rsidR="00000000" w:rsidRPr="00000000">
            <w:rPr>
              <w:rFonts w:ascii="Arial Unicode MS" w:cs="Arial Unicode MS" w:eastAsia="Arial Unicode MS" w:hAnsi="Arial Unicode MS"/>
              <w:sz w:val="22"/>
              <w:szCs w:val="22"/>
              <w:vertAlign w:val="baseline"/>
              <w:rtl w:val="0"/>
            </w:rPr>
            <w:t xml:space="preserve">5.2. კონსერვატორიის საგამომცემლო საქმიანობისას ინტელექტუალური საკუთრების უფლებების დაცვის პროცესს ხელს უწყობს აკადემიური საბჭოს #125/2021 დადგენილება „აკადემიური კეთილსინდისიერების პოლიტიკის“ შესახებ.</w:t>
          </w:r>
        </w:sdtContent>
      </w:sdt>
    </w:p>
    <w:p w:rsidR="00000000" w:rsidDel="00000000" w:rsidP="00000000" w:rsidRDefault="00000000" w:rsidRPr="00000000" w14:paraId="0000003D">
      <w:pPr>
        <w:spacing w:line="276" w:lineRule="auto"/>
        <w:jc w:val="both"/>
        <w:rPr>
          <w:rFonts w:ascii="Merriweather" w:cs="Merriweather" w:eastAsia="Merriweather" w:hAnsi="Merriweather"/>
          <w:sz w:val="22"/>
          <w:szCs w:val="22"/>
          <w:vertAlign w:val="baseline"/>
        </w:rPr>
      </w:pPr>
      <w:sdt>
        <w:sdtPr>
          <w:tag w:val="goog_rdk_70"/>
        </w:sdtPr>
        <w:sdtContent>
          <w:r w:rsidDel="00000000" w:rsidR="00000000" w:rsidRPr="00000000">
            <w:rPr>
              <w:rFonts w:ascii="Arial Unicode MS" w:cs="Arial Unicode MS" w:eastAsia="Arial Unicode MS" w:hAnsi="Arial Unicode MS"/>
              <w:sz w:val="22"/>
              <w:szCs w:val="22"/>
              <w:vertAlign w:val="baseline"/>
              <w:rtl w:val="0"/>
            </w:rPr>
            <w:t xml:space="preserve">5.3. კონსერვატორიის გამოცემების საავტორო უფლებებით გამომცემელი (კონსერვატორია) და ნაშრომის ავტორი/ავტორები სარგებლობენ თანაბრად შეთანხმების/ ხელშეკრულების  საფუძველზე. კონსერვატორიის ეგიდით (სახელითა და ლოგოთი) გამოცემული სამეცნიერო შრომათა და კომპოზიციის მიმართულების სანოტო კრებულების საავტორო უფლებები ეკუთვნის გამომცემელს (კონსერვატორიას).</w:t>
          </w:r>
        </w:sdtContent>
      </w:sdt>
    </w:p>
    <w:p w:rsidR="00000000" w:rsidDel="00000000" w:rsidP="00000000" w:rsidRDefault="00000000" w:rsidRPr="00000000" w14:paraId="0000003E">
      <w:pPr>
        <w:spacing w:line="276" w:lineRule="auto"/>
        <w:jc w:val="both"/>
        <w:rPr>
          <w:rFonts w:ascii="Merriweather" w:cs="Merriweather" w:eastAsia="Merriweather" w:hAnsi="Merriweather"/>
          <w:sz w:val="22"/>
          <w:szCs w:val="22"/>
          <w:vertAlign w:val="baseline"/>
        </w:rPr>
      </w:pPr>
      <w:sdt>
        <w:sdtPr>
          <w:tag w:val="goog_rdk_71"/>
        </w:sdtPr>
        <w:sdtContent>
          <w:r w:rsidDel="00000000" w:rsidR="00000000" w:rsidRPr="00000000">
            <w:rPr>
              <w:rFonts w:ascii="Arial Unicode MS" w:cs="Arial Unicode MS" w:eastAsia="Arial Unicode MS" w:hAnsi="Arial Unicode MS"/>
              <w:sz w:val="22"/>
              <w:szCs w:val="22"/>
              <w:vertAlign w:val="baseline"/>
              <w:rtl w:val="0"/>
            </w:rPr>
            <w:t xml:space="preserve">5.3.1. კონსერვატორიისა და სხვა სასწავლო, სამეცნიერო და შემოქმედებით ცენტრების (მათ შორის საერთაშორისო) ერთობლივად განხორციელებულ საგამომცემლო პროექტებში კონსერვატორია სარგებლობს თანაბარი საავტორო უფლებით მეორე მხარესთან ხელშეკრულების /შეთანხმების საფუძველზე. </w:t>
          </w:r>
        </w:sdtContent>
      </w:sdt>
    </w:p>
    <w:p w:rsidR="00000000" w:rsidDel="00000000" w:rsidP="00000000" w:rsidRDefault="00000000" w:rsidRPr="00000000" w14:paraId="0000003F">
      <w:pPr>
        <w:spacing w:line="276" w:lineRule="auto"/>
        <w:jc w:val="both"/>
        <w:rPr>
          <w:rFonts w:ascii="Merriweather" w:cs="Merriweather" w:eastAsia="Merriweather" w:hAnsi="Merriweather"/>
          <w:sz w:val="22"/>
          <w:szCs w:val="22"/>
          <w:vertAlign w:val="baseline"/>
        </w:rPr>
      </w:pPr>
      <w:sdt>
        <w:sdtPr>
          <w:tag w:val="goog_rdk_72"/>
        </w:sdtPr>
        <w:sdtContent>
          <w:r w:rsidDel="00000000" w:rsidR="00000000" w:rsidRPr="00000000">
            <w:rPr>
              <w:rFonts w:ascii="Arial Unicode MS" w:cs="Arial Unicode MS" w:eastAsia="Arial Unicode MS" w:hAnsi="Arial Unicode MS"/>
              <w:sz w:val="22"/>
              <w:szCs w:val="22"/>
              <w:vertAlign w:val="baseline"/>
              <w:rtl w:val="0"/>
            </w:rPr>
            <w:t xml:space="preserve">5.4. დაუშვებელია კონსერვატორიის გამოცემებში შეტანილი მასალების/სტატიების გამომცემლის (კონსერვატორიის) წერილობითი ნებართვის გარეშე გავრცელება, გამოქვეყნება, ან სხვა სახის ბეჭდურ, ან ელექტრონულ გამოცემებში გამოქვეყნება. </w:t>
          </w:r>
        </w:sdtContent>
      </w:sdt>
    </w:p>
    <w:p w:rsidR="00000000" w:rsidDel="00000000" w:rsidP="00000000" w:rsidRDefault="00000000" w:rsidRPr="00000000" w14:paraId="00000040">
      <w:pPr>
        <w:spacing w:line="276" w:lineRule="auto"/>
        <w:jc w:val="both"/>
        <w:rPr>
          <w:rFonts w:ascii="Merriweather" w:cs="Merriweather" w:eastAsia="Merriweather" w:hAnsi="Merriweather"/>
          <w:sz w:val="22"/>
          <w:szCs w:val="22"/>
          <w:vertAlign w:val="baseline"/>
        </w:rPr>
      </w:pPr>
      <w:sdt>
        <w:sdtPr>
          <w:tag w:val="goog_rdk_73"/>
        </w:sdtPr>
        <w:sdtContent>
          <w:r w:rsidDel="00000000" w:rsidR="00000000" w:rsidRPr="00000000">
            <w:rPr>
              <w:rFonts w:ascii="Arial Unicode MS" w:cs="Arial Unicode MS" w:eastAsia="Arial Unicode MS" w:hAnsi="Arial Unicode MS"/>
              <w:sz w:val="22"/>
              <w:szCs w:val="22"/>
              <w:vertAlign w:val="baseline"/>
              <w:rtl w:val="0"/>
            </w:rPr>
            <w:t xml:space="preserve">5.5. დაბეჭდილი პროდუქციის სრული ელექტრონული ვერსიის გამოქვეყნებას თავისუფალ წვდომაში, ასევე, პროდუქციის ხელახალ გამოცემას, გამოცემაში ცვლილებების შეტანას, სჭირდება ავტორისა და გამომცემლის (კონსერვატორიის) ორმხრივი თანხმობა შეთანხმების/ხელშეკრულების საფუძველზე. </w:t>
          </w:r>
        </w:sdtContent>
      </w:sdt>
    </w:p>
    <w:p w:rsidR="00000000" w:rsidDel="00000000" w:rsidP="00000000" w:rsidRDefault="00000000" w:rsidRPr="00000000" w14:paraId="00000041">
      <w:pPr>
        <w:spacing w:line="276"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42">
      <w:pPr>
        <w:spacing w:line="276" w:lineRule="auto"/>
        <w:jc w:val="both"/>
        <w:rPr>
          <w:rFonts w:ascii="Merriweather" w:cs="Merriweather" w:eastAsia="Merriweather" w:hAnsi="Merriweather"/>
          <w:b w:val="0"/>
          <w:sz w:val="22"/>
          <w:szCs w:val="22"/>
          <w:vertAlign w:val="baseline"/>
        </w:rPr>
      </w:pPr>
      <w:sdt>
        <w:sdtPr>
          <w:tag w:val="goog_rdk_74"/>
        </w:sdtPr>
        <w:sdtContent>
          <w:r w:rsidDel="00000000" w:rsidR="00000000" w:rsidRPr="00000000">
            <w:rPr>
              <w:rFonts w:ascii="Arial Unicode MS" w:cs="Arial Unicode MS" w:eastAsia="Arial Unicode MS" w:hAnsi="Arial Unicode MS"/>
              <w:b w:val="1"/>
              <w:sz w:val="22"/>
              <w:szCs w:val="22"/>
              <w:vertAlign w:val="baseline"/>
              <w:rtl w:val="0"/>
            </w:rPr>
            <w:t xml:space="preserve">მუხლი 6. მხარეთა ქონებრივი უფლებები</w:t>
          </w:r>
        </w:sdtContent>
      </w:sdt>
      <w:r w:rsidDel="00000000" w:rsidR="00000000" w:rsidRPr="00000000">
        <w:rPr>
          <w:rtl w:val="0"/>
        </w:rPr>
      </w:r>
    </w:p>
    <w:p w:rsidR="00000000" w:rsidDel="00000000" w:rsidP="00000000" w:rsidRDefault="00000000" w:rsidRPr="00000000" w14:paraId="00000043">
      <w:pPr>
        <w:spacing w:line="276" w:lineRule="auto"/>
        <w:jc w:val="both"/>
        <w:rPr>
          <w:rFonts w:ascii="Merriweather" w:cs="Merriweather" w:eastAsia="Merriweather" w:hAnsi="Merriweather"/>
          <w:b w:val="0"/>
          <w:sz w:val="22"/>
          <w:szCs w:val="22"/>
          <w:vertAlign w:val="baseline"/>
        </w:rPr>
      </w:pPr>
      <w:r w:rsidDel="00000000" w:rsidR="00000000" w:rsidRPr="00000000">
        <w:rPr>
          <w:rtl w:val="0"/>
        </w:rPr>
      </w:r>
    </w:p>
    <w:p w:rsidR="00000000" w:rsidDel="00000000" w:rsidP="00000000" w:rsidRDefault="00000000" w:rsidRPr="00000000" w14:paraId="00000044">
      <w:pPr>
        <w:spacing w:line="276" w:lineRule="auto"/>
        <w:jc w:val="both"/>
        <w:rPr>
          <w:rFonts w:ascii="Merriweather" w:cs="Merriweather" w:eastAsia="Merriweather" w:hAnsi="Merriweather"/>
          <w:sz w:val="22"/>
          <w:szCs w:val="22"/>
          <w:vertAlign w:val="baseline"/>
        </w:rPr>
      </w:pPr>
      <w:sdt>
        <w:sdtPr>
          <w:tag w:val="goog_rdk_75"/>
        </w:sdtPr>
        <w:sdtContent>
          <w:r w:rsidDel="00000000" w:rsidR="00000000" w:rsidRPr="00000000">
            <w:rPr>
              <w:rFonts w:ascii="Arial Unicode MS" w:cs="Arial Unicode MS" w:eastAsia="Arial Unicode MS" w:hAnsi="Arial Unicode MS"/>
              <w:sz w:val="22"/>
              <w:szCs w:val="22"/>
              <w:vertAlign w:val="baseline"/>
              <w:rtl w:val="0"/>
            </w:rPr>
            <w:t xml:space="preserve">6.1 კონსერვატორიის მიერ გამოცემულ სასწავლო და სამეცნიერო ლიტერატურაზე ქონებრივი უფლება ეკუთვნის კონსერვატორიას, რომელიც პასუხისმგებელია გამოცემული ლიტერატურის განაწილება/გავრცელებაზე.</w:t>
          </w:r>
        </w:sdtContent>
      </w:sdt>
    </w:p>
    <w:p w:rsidR="00000000" w:rsidDel="00000000" w:rsidP="00000000" w:rsidRDefault="00000000" w:rsidRPr="00000000" w14:paraId="00000045">
      <w:pPr>
        <w:spacing w:line="276" w:lineRule="auto"/>
        <w:jc w:val="both"/>
        <w:rPr>
          <w:rFonts w:ascii="Merriweather" w:cs="Merriweather" w:eastAsia="Merriweather" w:hAnsi="Merriweather"/>
          <w:sz w:val="22"/>
          <w:szCs w:val="22"/>
          <w:vertAlign w:val="baseline"/>
        </w:rPr>
      </w:pPr>
      <w:sdt>
        <w:sdtPr>
          <w:tag w:val="goog_rdk_76"/>
        </w:sdtPr>
        <w:sdtContent>
          <w:r w:rsidDel="00000000" w:rsidR="00000000" w:rsidRPr="00000000">
            <w:rPr>
              <w:rFonts w:ascii="Arial Unicode MS" w:cs="Arial Unicode MS" w:eastAsia="Arial Unicode MS" w:hAnsi="Arial Unicode MS"/>
              <w:sz w:val="22"/>
              <w:szCs w:val="22"/>
              <w:vertAlign w:val="baseline"/>
              <w:rtl w:val="0"/>
            </w:rPr>
            <w:t xml:space="preserve">6.2. კონსერვატორიის გამომცემლობა ვალდებულია გამოცემული ლიტერატურა გადასცეს „დოკუმენტების სავალდებულო ეგზემპლიარის შესახებ საქართველოს კანონის“ მე-18 მუხლში მითითებულ ბიბლიოთეკებს.</w:t>
          </w:r>
        </w:sdtContent>
      </w:sdt>
    </w:p>
    <w:p w:rsidR="00000000" w:rsidDel="00000000" w:rsidP="00000000" w:rsidRDefault="00000000" w:rsidRPr="00000000" w14:paraId="00000046">
      <w:pPr>
        <w:spacing w:line="276" w:lineRule="auto"/>
        <w:jc w:val="both"/>
        <w:rPr>
          <w:rFonts w:ascii="Merriweather" w:cs="Merriweather" w:eastAsia="Merriweather" w:hAnsi="Merriweather"/>
          <w:sz w:val="22"/>
          <w:szCs w:val="22"/>
          <w:vertAlign w:val="baseline"/>
        </w:rPr>
      </w:pPr>
      <w:sdt>
        <w:sdtPr>
          <w:tag w:val="goog_rdk_77"/>
        </w:sdtPr>
        <w:sdtContent>
          <w:r w:rsidDel="00000000" w:rsidR="00000000" w:rsidRPr="00000000">
            <w:rPr>
              <w:rFonts w:ascii="Arial Unicode MS" w:cs="Arial Unicode MS" w:eastAsia="Arial Unicode MS" w:hAnsi="Arial Unicode MS"/>
              <w:sz w:val="22"/>
              <w:szCs w:val="22"/>
              <w:vertAlign w:val="baseline"/>
              <w:rtl w:val="0"/>
            </w:rPr>
            <w:t xml:space="preserve">6.3 ავტორს/ებს გადაეცემათ გამოცემული ლიტერატურის სრული ტირაჟის 20%.</w:t>
          </w:r>
        </w:sdtContent>
      </w:sdt>
    </w:p>
    <w:p w:rsidR="00000000" w:rsidDel="00000000" w:rsidP="00000000" w:rsidRDefault="00000000" w:rsidRPr="00000000" w14:paraId="00000047">
      <w:pPr>
        <w:spacing w:line="276" w:lineRule="auto"/>
        <w:jc w:val="both"/>
        <w:rPr>
          <w:rFonts w:ascii="Merriweather" w:cs="Merriweather" w:eastAsia="Merriweather" w:hAnsi="Merriweather"/>
          <w:sz w:val="22"/>
          <w:szCs w:val="22"/>
          <w:vertAlign w:val="baseline"/>
        </w:rPr>
      </w:pPr>
      <w:sdt>
        <w:sdtPr>
          <w:tag w:val="goog_rdk_78"/>
        </w:sdtPr>
        <w:sdtContent>
          <w:r w:rsidDel="00000000" w:rsidR="00000000" w:rsidRPr="00000000">
            <w:rPr>
              <w:rFonts w:ascii="Arial Unicode MS" w:cs="Arial Unicode MS" w:eastAsia="Arial Unicode MS" w:hAnsi="Arial Unicode MS"/>
              <w:sz w:val="22"/>
              <w:szCs w:val="22"/>
              <w:vertAlign w:val="baseline"/>
              <w:rtl w:val="0"/>
            </w:rPr>
            <w:t xml:space="preserve">6.4. კონსერვატორიის გრიფით (სახელითა და ლოგოთი) ავტორების თუ სპონსორების ხარჯზე, ან საგრანტო დაფინანსებით გარეშე გამომცემლობაში გამოქვეყნებული სასწავლო და სამეცნიერო ლიტერატურის 10 ეგზემპლიარი გადაეცემა კონსერვატორიის გამომცემლობას “სავალდებულო ეგზემპლიარის შესახებ საქართველოს კანონის“ მე-18 მუხლში მითითებული ბიბლიოთეკებისთვის გადასაცემად.</w:t>
          </w:r>
        </w:sdtContent>
      </w:sdt>
    </w:p>
    <w:p w:rsidR="00000000" w:rsidDel="00000000" w:rsidP="00000000" w:rsidRDefault="00000000" w:rsidRPr="00000000" w14:paraId="00000048">
      <w:pPr>
        <w:spacing w:line="276" w:lineRule="auto"/>
        <w:jc w:val="both"/>
        <w:rPr>
          <w:rFonts w:ascii="Merriweather" w:cs="Merriweather" w:eastAsia="Merriweather" w:hAnsi="Merriweather"/>
          <w:sz w:val="22"/>
          <w:szCs w:val="22"/>
          <w:vertAlign w:val="baseline"/>
        </w:rPr>
      </w:pPr>
      <w:sdt>
        <w:sdtPr>
          <w:tag w:val="goog_rdk_79"/>
        </w:sdtPr>
        <w:sdtContent>
          <w:r w:rsidDel="00000000" w:rsidR="00000000" w:rsidRPr="00000000">
            <w:rPr>
              <w:rFonts w:ascii="Arial Unicode MS" w:cs="Arial Unicode MS" w:eastAsia="Arial Unicode MS" w:hAnsi="Arial Unicode MS"/>
              <w:sz w:val="22"/>
              <w:szCs w:val="22"/>
              <w:vertAlign w:val="baseline"/>
              <w:rtl w:val="0"/>
            </w:rPr>
            <w:t xml:space="preserve">6.5. ნაბეჭდი პროდუქცია კონსერვატორიას შეუძლია საჩუქრად გადასცეს: ა) კონსერვატორიის ბიბლიოთეკას, ბ) კულტურისა და ხელოვნების დაწესებულებებსა და მათ ბიბლიოთეკებს, გ) გაავრცელოს სპეციალისტებს შორის როგორც რეგიონული ისე საერთაშორისო მასშტაბით.</w:t>
          </w:r>
        </w:sdtContent>
      </w:sdt>
    </w:p>
    <w:p w:rsidR="00000000" w:rsidDel="00000000" w:rsidP="00000000" w:rsidRDefault="00000000" w:rsidRPr="00000000" w14:paraId="00000049">
      <w:pPr>
        <w:spacing w:line="276" w:lineRule="auto"/>
        <w:jc w:val="both"/>
        <w:rPr>
          <w:rFonts w:ascii="Merriweather" w:cs="Merriweather" w:eastAsia="Merriweather" w:hAnsi="Merriweather"/>
          <w:sz w:val="22"/>
          <w:szCs w:val="22"/>
          <w:vertAlign w:val="baseline"/>
        </w:rPr>
      </w:pPr>
      <w:sdt>
        <w:sdtPr>
          <w:tag w:val="goog_rdk_80"/>
        </w:sdtPr>
        <w:sdtContent>
          <w:r w:rsidDel="00000000" w:rsidR="00000000" w:rsidRPr="00000000">
            <w:rPr>
              <w:rFonts w:ascii="Arial Unicode MS" w:cs="Arial Unicode MS" w:eastAsia="Arial Unicode MS" w:hAnsi="Arial Unicode MS"/>
              <w:sz w:val="22"/>
              <w:szCs w:val="22"/>
              <w:vertAlign w:val="baseline"/>
              <w:rtl w:val="0"/>
            </w:rPr>
            <w:t xml:space="preserve">6.6. მოქმედი კანონმდებლობის თანახმად და შესაბამისი გადაწყვეტილების შემთხვევაში კონსერვატორიას უფლება აქვს ბეჭდური/ელექტრონული გამოცემები სარეალიზაციოდ გადასცეს სავაჭრო ქსელს. </w:t>
          </w:r>
        </w:sdtContent>
      </w:sdt>
    </w:p>
    <w:p w:rsidR="00000000" w:rsidDel="00000000" w:rsidP="00000000" w:rsidRDefault="00000000" w:rsidRPr="00000000" w14:paraId="0000004A">
      <w:pPr>
        <w:spacing w:line="276"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4B">
      <w:pPr>
        <w:spacing w:line="360"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4C">
      <w:pPr>
        <w:spacing w:line="360"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4D">
      <w:pPr>
        <w:spacing w:line="360"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4E">
      <w:pPr>
        <w:spacing w:line="360"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4F">
      <w:pPr>
        <w:spacing w:line="360"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50">
      <w:pPr>
        <w:spacing w:line="360"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51">
      <w:pPr>
        <w:spacing w:line="360"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52">
      <w:pPr>
        <w:spacing w:line="360"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53">
      <w:pPr>
        <w:spacing w:line="360"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54">
      <w:pPr>
        <w:spacing w:line="360" w:lineRule="auto"/>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55">
      <w:pPr>
        <w:jc w:val="right"/>
        <w:rPr>
          <w:rFonts w:ascii="Merriweather" w:cs="Merriweather" w:eastAsia="Merriweather" w:hAnsi="Merriweather"/>
          <w:i w:val="0"/>
          <w:sz w:val="22"/>
          <w:szCs w:val="22"/>
          <w:vertAlign w:val="baseline"/>
        </w:rPr>
      </w:pPr>
      <w:sdt>
        <w:sdtPr>
          <w:tag w:val="goog_rdk_81"/>
        </w:sdtPr>
        <w:sdtContent>
          <w:r w:rsidDel="00000000" w:rsidR="00000000" w:rsidRPr="00000000">
            <w:rPr>
              <w:rFonts w:ascii="Arial Unicode MS" w:cs="Arial Unicode MS" w:eastAsia="Arial Unicode MS" w:hAnsi="Arial Unicode MS"/>
              <w:i w:val="1"/>
              <w:sz w:val="22"/>
              <w:szCs w:val="22"/>
              <w:vertAlign w:val="baseline"/>
              <w:rtl w:val="0"/>
            </w:rPr>
            <w:t xml:space="preserve">დანართი 1 </w:t>
          </w:r>
        </w:sdtContent>
      </w:sdt>
      <w:r w:rsidDel="00000000" w:rsidR="00000000" w:rsidRPr="00000000">
        <w:rPr>
          <w:rtl w:val="0"/>
        </w:rPr>
      </w:r>
    </w:p>
    <w:p w:rsidR="00000000" w:rsidDel="00000000" w:rsidP="00000000" w:rsidRDefault="00000000" w:rsidRPr="00000000" w14:paraId="00000056">
      <w:pPr>
        <w:spacing w:line="276" w:lineRule="auto"/>
        <w:jc w:val="center"/>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57">
      <w:pPr>
        <w:spacing w:after="120" w:line="276" w:lineRule="auto"/>
        <w:jc w:val="center"/>
        <w:rPr>
          <w:rFonts w:ascii="Merriweather" w:cs="Merriweather" w:eastAsia="Merriweather" w:hAnsi="Merriweather"/>
          <w:sz w:val="22"/>
          <w:szCs w:val="22"/>
          <w:vertAlign w:val="baseline"/>
        </w:rPr>
      </w:pPr>
      <w:sdt>
        <w:sdtPr>
          <w:tag w:val="goog_rdk_82"/>
        </w:sdtPr>
        <w:sdtContent>
          <w:r w:rsidDel="00000000" w:rsidR="00000000" w:rsidRPr="00000000">
            <w:rPr>
              <w:rFonts w:ascii="Arial Unicode MS" w:cs="Arial Unicode MS" w:eastAsia="Arial Unicode MS" w:hAnsi="Arial Unicode MS"/>
              <w:sz w:val="22"/>
              <w:szCs w:val="22"/>
              <w:vertAlign w:val="baseline"/>
              <w:rtl w:val="0"/>
            </w:rPr>
            <w:t xml:space="preserve">თბილისის</w:t>
          </w:r>
        </w:sdtContent>
      </w:sdt>
      <w:r w:rsidDel="00000000" w:rsidR="00000000" w:rsidRPr="00000000">
        <w:rPr>
          <w:rFonts w:ascii="AcadNusx" w:cs="AcadNusx" w:eastAsia="AcadNusx" w:hAnsi="AcadNusx"/>
          <w:sz w:val="22"/>
          <w:szCs w:val="22"/>
          <w:vertAlign w:val="baseline"/>
          <w:rtl w:val="0"/>
        </w:rPr>
        <w:t xml:space="preserve"> </w:t>
      </w:r>
      <w:sdt>
        <w:sdtPr>
          <w:tag w:val="goog_rdk_83"/>
        </w:sdtPr>
        <w:sdtContent>
          <w:r w:rsidDel="00000000" w:rsidR="00000000" w:rsidRPr="00000000">
            <w:rPr>
              <w:rFonts w:ascii="Arial Unicode MS" w:cs="Arial Unicode MS" w:eastAsia="Arial Unicode MS" w:hAnsi="Arial Unicode MS"/>
              <w:sz w:val="22"/>
              <w:szCs w:val="22"/>
              <w:vertAlign w:val="baseline"/>
              <w:rtl w:val="0"/>
            </w:rPr>
            <w:t xml:space="preserve">სახელმწიფო</w:t>
          </w:r>
        </w:sdtContent>
      </w:sdt>
      <w:r w:rsidDel="00000000" w:rsidR="00000000" w:rsidRPr="00000000">
        <w:rPr>
          <w:rFonts w:ascii="AcadNusx" w:cs="AcadNusx" w:eastAsia="AcadNusx" w:hAnsi="AcadNusx"/>
          <w:sz w:val="22"/>
          <w:szCs w:val="22"/>
          <w:vertAlign w:val="baseline"/>
          <w:rtl w:val="0"/>
        </w:rPr>
        <w:t xml:space="preserve"> </w:t>
      </w:r>
      <w:sdt>
        <w:sdtPr>
          <w:tag w:val="goog_rdk_84"/>
        </w:sdtPr>
        <w:sdtContent>
          <w:r w:rsidDel="00000000" w:rsidR="00000000" w:rsidRPr="00000000">
            <w:rPr>
              <w:rFonts w:ascii="Arial Unicode MS" w:cs="Arial Unicode MS" w:eastAsia="Arial Unicode MS" w:hAnsi="Arial Unicode MS"/>
              <w:sz w:val="22"/>
              <w:szCs w:val="22"/>
              <w:vertAlign w:val="baseline"/>
              <w:rtl w:val="0"/>
            </w:rPr>
            <w:t xml:space="preserve">კონსერვატორიის</w:t>
          </w:r>
        </w:sdtContent>
      </w:sdt>
      <w:r w:rsidDel="00000000" w:rsidR="00000000" w:rsidRPr="00000000">
        <w:rPr>
          <w:rFonts w:ascii="AcadNusx" w:cs="AcadNusx" w:eastAsia="AcadNusx" w:hAnsi="AcadNusx"/>
          <w:sz w:val="22"/>
          <w:szCs w:val="22"/>
          <w:vertAlign w:val="baseline"/>
          <w:rtl w:val="0"/>
        </w:rPr>
        <w:t xml:space="preserve"> </w:t>
      </w:r>
      <w:sdt>
        <w:sdtPr>
          <w:tag w:val="goog_rdk_85"/>
        </w:sdtPr>
        <w:sdtContent>
          <w:r w:rsidDel="00000000" w:rsidR="00000000" w:rsidRPr="00000000">
            <w:rPr>
              <w:rFonts w:ascii="Arial Unicode MS" w:cs="Arial Unicode MS" w:eastAsia="Arial Unicode MS" w:hAnsi="Arial Unicode MS"/>
              <w:sz w:val="22"/>
              <w:szCs w:val="22"/>
              <w:vertAlign w:val="baseline"/>
              <w:rtl w:val="0"/>
            </w:rPr>
            <w:t xml:space="preserve">სამეცნიერო</w:t>
          </w:r>
        </w:sdtContent>
      </w:sdt>
      <w:r w:rsidDel="00000000" w:rsidR="00000000" w:rsidRPr="00000000">
        <w:rPr>
          <w:rFonts w:ascii="AcadNusx" w:cs="AcadNusx" w:eastAsia="AcadNusx" w:hAnsi="AcadNusx"/>
          <w:sz w:val="22"/>
          <w:szCs w:val="22"/>
          <w:vertAlign w:val="baseline"/>
          <w:rtl w:val="0"/>
        </w:rPr>
        <w:t xml:space="preserve"> </w:t>
      </w:r>
      <w:sdt>
        <w:sdtPr>
          <w:tag w:val="goog_rdk_86"/>
        </w:sdtPr>
        <w:sdtContent>
          <w:r w:rsidDel="00000000" w:rsidR="00000000" w:rsidRPr="00000000">
            <w:rPr>
              <w:rFonts w:ascii="Arial Unicode MS" w:cs="Arial Unicode MS" w:eastAsia="Arial Unicode MS" w:hAnsi="Arial Unicode MS"/>
              <w:sz w:val="22"/>
              <w:szCs w:val="22"/>
              <w:vertAlign w:val="baseline"/>
              <w:rtl w:val="0"/>
            </w:rPr>
            <w:t xml:space="preserve">შრომების</w:t>
          </w:r>
        </w:sdtContent>
      </w:sdt>
      <w:r w:rsidDel="00000000" w:rsidR="00000000" w:rsidRPr="00000000">
        <w:rPr>
          <w:rFonts w:ascii="AcadNusx" w:cs="AcadNusx" w:eastAsia="AcadNusx" w:hAnsi="AcadNusx"/>
          <w:sz w:val="22"/>
          <w:szCs w:val="22"/>
          <w:vertAlign w:val="baseline"/>
          <w:rtl w:val="0"/>
        </w:rPr>
        <w:t xml:space="preserve"> </w:t>
      </w:r>
      <w:sdt>
        <w:sdtPr>
          <w:tag w:val="goog_rdk_87"/>
        </w:sdtPr>
        <w:sdtContent>
          <w:r w:rsidDel="00000000" w:rsidR="00000000" w:rsidRPr="00000000">
            <w:rPr>
              <w:rFonts w:ascii="Arial Unicode MS" w:cs="Arial Unicode MS" w:eastAsia="Arial Unicode MS" w:hAnsi="Arial Unicode MS"/>
              <w:sz w:val="22"/>
              <w:szCs w:val="22"/>
              <w:vertAlign w:val="baseline"/>
              <w:rtl w:val="0"/>
            </w:rPr>
            <w:t xml:space="preserve">კრებულებში</w:t>
          </w:r>
        </w:sdtContent>
      </w:sdt>
    </w:p>
    <w:p w:rsidR="00000000" w:rsidDel="00000000" w:rsidP="00000000" w:rsidRDefault="00000000" w:rsidRPr="00000000" w14:paraId="00000058">
      <w:pPr>
        <w:spacing w:after="120" w:line="276" w:lineRule="auto"/>
        <w:jc w:val="center"/>
        <w:rPr>
          <w:rFonts w:ascii="Merriweather" w:cs="Merriweather" w:eastAsia="Merriweather" w:hAnsi="Merriweather"/>
          <w:sz w:val="22"/>
          <w:szCs w:val="22"/>
          <w:vertAlign w:val="baseline"/>
        </w:rPr>
      </w:pPr>
      <w:sdt>
        <w:sdtPr>
          <w:tag w:val="goog_rdk_88"/>
        </w:sdtPr>
        <w:sdtContent>
          <w:r w:rsidDel="00000000" w:rsidR="00000000" w:rsidRPr="00000000">
            <w:rPr>
              <w:rFonts w:ascii="Arial Unicode MS" w:cs="Arial Unicode MS" w:eastAsia="Arial Unicode MS" w:hAnsi="Arial Unicode MS"/>
              <w:sz w:val="22"/>
              <w:szCs w:val="22"/>
              <w:vertAlign w:val="baseline"/>
              <w:rtl w:val="0"/>
            </w:rPr>
            <w:t xml:space="preserve">სტატიის პუბლიკაციისთვის საჭირო მოთხოვნები</w:t>
          </w:r>
        </w:sdtContent>
      </w:sdt>
    </w:p>
    <w:p w:rsidR="00000000" w:rsidDel="00000000" w:rsidP="00000000" w:rsidRDefault="00000000" w:rsidRPr="00000000" w14:paraId="00000059">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A">
      <w:pPr>
        <w:numPr>
          <w:ilvl w:val="0"/>
          <w:numId w:val="1"/>
        </w:numPr>
        <w:spacing w:after="120" w:line="276" w:lineRule="auto"/>
        <w:ind w:left="0" w:hanging="357"/>
        <w:jc w:val="both"/>
        <w:rPr>
          <w:rFonts w:ascii="Merriweather" w:cs="Merriweather" w:eastAsia="Merriweather" w:hAnsi="Merriweather"/>
          <w:sz w:val="22"/>
          <w:szCs w:val="22"/>
          <w:vertAlign w:val="baseline"/>
        </w:rPr>
      </w:pPr>
      <w:sdt>
        <w:sdtPr>
          <w:tag w:val="goog_rdk_89"/>
        </w:sdtPr>
        <w:sdtContent>
          <w:r w:rsidDel="00000000" w:rsidR="00000000" w:rsidRPr="00000000">
            <w:rPr>
              <w:rFonts w:ascii="Arial Unicode MS" w:cs="Arial Unicode MS" w:eastAsia="Arial Unicode MS" w:hAnsi="Arial Unicode MS"/>
              <w:sz w:val="22"/>
              <w:szCs w:val="22"/>
              <w:vertAlign w:val="baseline"/>
              <w:rtl w:val="0"/>
            </w:rPr>
            <w:t xml:space="preserve">თბილისის სახელმწიფო კონსერვატორიის სამეცნიერო შრომების კრებულები (შემდეგში - სამეცნიერო შრომების კრებული) გამოდის სერიით „მუსიკისმცოდნეობის საკითხები“ ქართულ ენაზე ინგლისური ანოტაციებით; </w:t>
          </w:r>
        </w:sdtContent>
      </w:sdt>
    </w:p>
    <w:p w:rsidR="00000000" w:rsidDel="00000000" w:rsidP="00000000" w:rsidRDefault="00000000" w:rsidRPr="00000000" w14:paraId="0000005B">
      <w:pPr>
        <w:numPr>
          <w:ilvl w:val="0"/>
          <w:numId w:val="1"/>
        </w:numPr>
        <w:spacing w:after="120" w:line="276" w:lineRule="auto"/>
        <w:ind w:left="0" w:hanging="357"/>
        <w:jc w:val="both"/>
        <w:rPr>
          <w:rFonts w:ascii="Merriweather" w:cs="Merriweather" w:eastAsia="Merriweather" w:hAnsi="Merriweather"/>
          <w:sz w:val="22"/>
          <w:szCs w:val="22"/>
          <w:vertAlign w:val="baseline"/>
        </w:rPr>
      </w:pPr>
      <w:sdt>
        <w:sdtPr>
          <w:tag w:val="goog_rdk_90"/>
        </w:sdtPr>
        <w:sdtContent>
          <w:r w:rsidDel="00000000" w:rsidR="00000000" w:rsidRPr="00000000">
            <w:rPr>
              <w:rFonts w:ascii="Arial Unicode MS" w:cs="Arial Unicode MS" w:eastAsia="Arial Unicode MS" w:hAnsi="Arial Unicode MS"/>
              <w:sz w:val="22"/>
              <w:szCs w:val="22"/>
              <w:vertAlign w:val="baseline"/>
              <w:rtl w:val="0"/>
            </w:rPr>
            <w:t xml:space="preserve">სამეცნიერო შრომების კრებულში ქვეყნდება კონსერვატორიის პროფესორ-მასწავლებელთა, თანამშრომელთა და დოქტორანტთა სამეცნიერო შრომები.</w:t>
          </w:r>
        </w:sdtContent>
      </w:sdt>
    </w:p>
    <w:p w:rsidR="00000000" w:rsidDel="00000000" w:rsidP="00000000" w:rsidRDefault="00000000" w:rsidRPr="00000000" w14:paraId="0000005C">
      <w:pPr>
        <w:numPr>
          <w:ilvl w:val="0"/>
          <w:numId w:val="1"/>
        </w:numPr>
        <w:spacing w:after="120" w:line="276" w:lineRule="auto"/>
        <w:ind w:left="0" w:hanging="357"/>
        <w:jc w:val="both"/>
        <w:rPr>
          <w:rFonts w:ascii="Merriweather" w:cs="Merriweather" w:eastAsia="Merriweather" w:hAnsi="Merriweather"/>
          <w:sz w:val="22"/>
          <w:szCs w:val="22"/>
          <w:vertAlign w:val="baseline"/>
        </w:rPr>
      </w:pPr>
      <w:sdt>
        <w:sdtPr>
          <w:tag w:val="goog_rdk_91"/>
        </w:sdtPr>
        <w:sdtContent>
          <w:r w:rsidDel="00000000" w:rsidR="00000000" w:rsidRPr="00000000">
            <w:rPr>
              <w:rFonts w:ascii="Arial Unicode MS" w:cs="Arial Unicode MS" w:eastAsia="Arial Unicode MS" w:hAnsi="Arial Unicode MS"/>
              <w:sz w:val="22"/>
              <w:szCs w:val="22"/>
              <w:vertAlign w:val="baseline"/>
              <w:rtl w:val="0"/>
            </w:rPr>
            <w:t xml:space="preserve">საგამომცემლო სერიის  გამოშვებებს აქვთ სხვადასხვა ქვესათაური. გამოშვებებზე სხვადასხვა სარედაქციო ჯგუფი მუშაობს.</w:t>
          </w:r>
        </w:sdtContent>
      </w:sdt>
    </w:p>
    <w:p w:rsidR="00000000" w:rsidDel="00000000" w:rsidP="00000000" w:rsidRDefault="00000000" w:rsidRPr="00000000" w14:paraId="0000005D">
      <w:pPr>
        <w:numPr>
          <w:ilvl w:val="0"/>
          <w:numId w:val="1"/>
        </w:numPr>
        <w:spacing w:after="120" w:line="276" w:lineRule="auto"/>
        <w:ind w:left="0" w:hanging="357"/>
        <w:jc w:val="both"/>
        <w:rPr>
          <w:rFonts w:ascii="Merriweather" w:cs="Merriweather" w:eastAsia="Merriweather" w:hAnsi="Merriweather"/>
          <w:sz w:val="22"/>
          <w:szCs w:val="22"/>
          <w:vertAlign w:val="baseline"/>
        </w:rPr>
      </w:pPr>
      <w:sdt>
        <w:sdtPr>
          <w:tag w:val="goog_rdk_92"/>
        </w:sdtPr>
        <w:sdtContent>
          <w:r w:rsidDel="00000000" w:rsidR="00000000" w:rsidRPr="00000000">
            <w:rPr>
              <w:rFonts w:ascii="Arial Unicode MS" w:cs="Arial Unicode MS" w:eastAsia="Arial Unicode MS" w:hAnsi="Arial Unicode MS"/>
              <w:sz w:val="22"/>
              <w:szCs w:val="22"/>
              <w:vertAlign w:val="baseline"/>
              <w:rtl w:val="0"/>
            </w:rPr>
            <w:t xml:space="preserve">სამეცნიერო შრომების კრებულებში გამოსაცემად წარმოდგენილი სტატია არ უნდა იყოს გამოქვეყნებული სხვა კრებულში ან ჟურნალში.</w:t>
          </w:r>
        </w:sdtContent>
      </w:sdt>
    </w:p>
    <w:p w:rsidR="00000000" w:rsidDel="00000000" w:rsidP="00000000" w:rsidRDefault="00000000" w:rsidRPr="00000000" w14:paraId="0000005E">
      <w:pPr>
        <w:numPr>
          <w:ilvl w:val="0"/>
          <w:numId w:val="1"/>
        </w:numPr>
        <w:spacing w:after="120" w:line="276" w:lineRule="auto"/>
        <w:ind w:left="0" w:hanging="357"/>
        <w:jc w:val="both"/>
        <w:rPr>
          <w:rFonts w:ascii="Merriweather" w:cs="Merriweather" w:eastAsia="Merriweather" w:hAnsi="Merriweather"/>
          <w:sz w:val="22"/>
          <w:szCs w:val="22"/>
          <w:vertAlign w:val="baseline"/>
        </w:rPr>
      </w:pPr>
      <w:sdt>
        <w:sdtPr>
          <w:tag w:val="goog_rdk_93"/>
        </w:sdtPr>
        <w:sdtContent>
          <w:r w:rsidDel="00000000" w:rsidR="00000000" w:rsidRPr="00000000">
            <w:rPr>
              <w:rFonts w:ascii="Arial Unicode MS" w:cs="Arial Unicode MS" w:eastAsia="Arial Unicode MS" w:hAnsi="Arial Unicode MS"/>
              <w:sz w:val="22"/>
              <w:szCs w:val="22"/>
              <w:vertAlign w:val="baseline"/>
              <w:rtl w:val="0"/>
            </w:rPr>
            <w:t xml:space="preserve">გამოსაცემად მიიღება სტატიისა და ანოტაციის ელექტრონული ვერსია Word-ის ფაილის სახით;</w:t>
          </w:r>
        </w:sdtContent>
      </w:sdt>
      <w:sdt>
        <w:sdtPr>
          <w:tag w:val="goog_rdk_94"/>
        </w:sdtPr>
        <w:sdtContent>
          <w:r w:rsidDel="00000000" w:rsidR="00000000" w:rsidRPr="00000000">
            <w:rPr>
              <w:rFonts w:ascii="Arial Unicode MS" w:cs="Arial Unicode MS" w:eastAsia="Arial Unicode MS" w:hAnsi="Arial Unicode MS"/>
              <w:color w:val="000000"/>
              <w:sz w:val="22"/>
              <w:szCs w:val="22"/>
              <w:vertAlign w:val="baseline"/>
              <w:rtl w:val="0"/>
            </w:rPr>
            <w:t xml:space="preserve"> APA მეექვსე გამოცემა (American Physiological Association-The sixth edition) სტილის მოთხოვნების გათვალისწინებით.</w:t>
          </w:r>
        </w:sdtContent>
      </w:sdt>
      <w:r w:rsidDel="00000000" w:rsidR="00000000" w:rsidRPr="00000000">
        <w:rPr>
          <w:rFonts w:ascii="Merriweather" w:cs="Merriweather" w:eastAsia="Merriweather" w:hAnsi="Merriweather"/>
          <w:sz w:val="22"/>
          <w:szCs w:val="22"/>
          <w:vertAlign w:val="baseline"/>
          <w:rtl w:val="0"/>
        </w:rPr>
        <w:t xml:space="preserve"> </w:t>
      </w:r>
    </w:p>
    <w:p w:rsidR="00000000" w:rsidDel="00000000" w:rsidP="00000000" w:rsidRDefault="00000000" w:rsidRPr="00000000" w14:paraId="0000005F">
      <w:pPr>
        <w:numPr>
          <w:ilvl w:val="1"/>
          <w:numId w:val="2"/>
        </w:numPr>
        <w:spacing w:after="120" w:line="276" w:lineRule="auto"/>
        <w:ind w:left="73" w:hanging="357"/>
        <w:jc w:val="both"/>
        <w:rPr>
          <w:rFonts w:ascii="Merriweather" w:cs="Merriweather" w:eastAsia="Merriweather" w:hAnsi="Merriweather"/>
          <w:sz w:val="22"/>
          <w:szCs w:val="22"/>
          <w:vertAlign w:val="baseline"/>
        </w:rPr>
      </w:pPr>
      <w:sdt>
        <w:sdtPr>
          <w:tag w:val="goog_rdk_95"/>
        </w:sdtPr>
        <w:sdtContent>
          <w:r w:rsidDel="00000000" w:rsidR="00000000" w:rsidRPr="00000000">
            <w:rPr>
              <w:rFonts w:ascii="Arial Unicode MS" w:cs="Arial Unicode MS" w:eastAsia="Arial Unicode MS" w:hAnsi="Arial Unicode MS"/>
              <w:sz w:val="22"/>
              <w:szCs w:val="22"/>
              <w:vertAlign w:val="baseline"/>
              <w:rtl w:val="0"/>
            </w:rPr>
            <w:t xml:space="preserve">სტატიის მოცულობა არ უნდა აღემატებოდეს ნახევარ საავტორო თაბახს (20 000 სასტამბო ნიშანი = ფურცლის სტანდარტული A 4 ზომის 12 - 13 გვერდს ) სანოტო მაგალითებისა და სქემების ჩათვლით.</w:t>
          </w:r>
        </w:sdtContent>
      </w:sdt>
    </w:p>
    <w:p w:rsidR="00000000" w:rsidDel="00000000" w:rsidP="00000000" w:rsidRDefault="00000000" w:rsidRPr="00000000" w14:paraId="00000060">
      <w:pPr>
        <w:numPr>
          <w:ilvl w:val="1"/>
          <w:numId w:val="2"/>
        </w:numPr>
        <w:spacing w:after="120" w:line="276" w:lineRule="auto"/>
        <w:ind w:left="0" w:hanging="357"/>
        <w:jc w:val="both"/>
        <w:rPr>
          <w:rFonts w:ascii="Merriweather" w:cs="Merriweather" w:eastAsia="Merriweather" w:hAnsi="Merriweather"/>
          <w:sz w:val="22"/>
          <w:szCs w:val="22"/>
          <w:vertAlign w:val="baseline"/>
        </w:rPr>
      </w:pPr>
      <w:sdt>
        <w:sdtPr>
          <w:tag w:val="goog_rdk_96"/>
        </w:sdtPr>
        <w:sdtContent>
          <w:r w:rsidDel="00000000" w:rsidR="00000000" w:rsidRPr="00000000">
            <w:rPr>
              <w:rFonts w:ascii="Arial Unicode MS" w:cs="Arial Unicode MS" w:eastAsia="Arial Unicode MS" w:hAnsi="Arial Unicode MS"/>
              <w:sz w:val="22"/>
              <w:szCs w:val="22"/>
              <w:vertAlign w:val="baseline"/>
              <w:rtl w:val="0"/>
            </w:rPr>
            <w:t xml:space="preserve">სანოტო მაგალითები და სქემები სასურველია სტატიის ტექსტს დანართის სახით ახლდეს; აუცილებლობის შემთხვევაში შესაძლებელია ჩართული იყოს ტექსტში. სანოტო მაგალითები და სქემები წარმოდგენილი უნდა იყოს TIFF ან PDF ფაილის სახით (წინასწარ აკრეფილი კომპიუტერული პროგრამით ან გასკანერებული).</w:t>
          </w:r>
        </w:sdtContent>
      </w:sdt>
    </w:p>
    <w:p w:rsidR="00000000" w:rsidDel="00000000" w:rsidP="00000000" w:rsidRDefault="00000000" w:rsidRPr="00000000" w14:paraId="00000061">
      <w:pPr>
        <w:numPr>
          <w:ilvl w:val="1"/>
          <w:numId w:val="2"/>
        </w:numPr>
        <w:spacing w:after="120" w:line="276" w:lineRule="auto"/>
        <w:ind w:left="0" w:hanging="357"/>
        <w:jc w:val="both"/>
        <w:rPr>
          <w:rFonts w:ascii="Merriweather" w:cs="Merriweather" w:eastAsia="Merriweather" w:hAnsi="Merriweather"/>
          <w:sz w:val="22"/>
          <w:szCs w:val="22"/>
          <w:vertAlign w:val="baseline"/>
        </w:rPr>
      </w:pPr>
      <w:sdt>
        <w:sdtPr>
          <w:tag w:val="goog_rdk_97"/>
        </w:sdtPr>
        <w:sdtContent>
          <w:r w:rsidDel="00000000" w:rsidR="00000000" w:rsidRPr="00000000">
            <w:rPr>
              <w:rFonts w:ascii="Arial Unicode MS" w:cs="Arial Unicode MS" w:eastAsia="Arial Unicode MS" w:hAnsi="Arial Unicode MS"/>
              <w:sz w:val="22"/>
              <w:szCs w:val="22"/>
              <w:vertAlign w:val="baseline"/>
              <w:rtl w:val="0"/>
            </w:rPr>
            <w:t xml:space="preserve">გამოყენებული ლიტერატურის ნუსხა,</w:t>
          </w:r>
        </w:sdtContent>
      </w:sdt>
      <w:sdt>
        <w:sdtPr>
          <w:tag w:val="goog_rdk_98"/>
        </w:sdtPr>
        <w:sdtContent>
          <w:r w:rsidDel="00000000" w:rsidR="00000000" w:rsidRPr="00000000">
            <w:rPr>
              <w:rFonts w:ascii="Arial Unicode MS" w:cs="Arial Unicode MS" w:eastAsia="Arial Unicode MS" w:hAnsi="Arial Unicode MS"/>
              <w:color w:val="000000"/>
              <w:sz w:val="22"/>
              <w:szCs w:val="22"/>
              <w:vertAlign w:val="baseline"/>
              <w:rtl w:val="0"/>
            </w:rPr>
            <w:t xml:space="preserve"> შედგენილი APA მეექვსე გამოცემის სტილის მიხედვით,</w:t>
          </w:r>
        </w:sdtContent>
      </w:sdt>
      <w:sdt>
        <w:sdtPr>
          <w:tag w:val="goog_rdk_99"/>
        </w:sdtPr>
        <w:sdtContent>
          <w:r w:rsidDel="00000000" w:rsidR="00000000" w:rsidRPr="00000000">
            <w:rPr>
              <w:rFonts w:ascii="Arial Unicode MS" w:cs="Arial Unicode MS" w:eastAsia="Arial Unicode MS" w:hAnsi="Arial Unicode MS"/>
              <w:sz w:val="22"/>
              <w:szCs w:val="22"/>
              <w:vertAlign w:val="baseline"/>
              <w:rtl w:val="0"/>
            </w:rPr>
            <w:t xml:space="preserve"> წარმოდგენილი უნდა იყოს სტატიის ბოლოს და მხოლოდ ტექსტში დამოწმებული ავტორების ჩამონათვალს უნდა შეიცავდეს. ლიტერატურა მოცემული უნდა იყოს ორიგინალის ენაზე. ლიტერატურის სია დალაგებული უნდა იყოს ანბანური პრინციპით. (თავდაპირველად ქართულენოვანი ლიტერატურა, შემდეგ - ევროპულ და რუსულ ენებზე). </w:t>
          </w:r>
        </w:sdtContent>
      </w:sdt>
    </w:p>
    <w:p w:rsidR="00000000" w:rsidDel="00000000" w:rsidP="00000000" w:rsidRDefault="00000000" w:rsidRPr="00000000" w14:paraId="00000062">
      <w:pPr>
        <w:numPr>
          <w:ilvl w:val="1"/>
          <w:numId w:val="2"/>
        </w:numPr>
        <w:spacing w:after="120" w:line="276" w:lineRule="auto"/>
        <w:ind w:left="0" w:hanging="357"/>
        <w:jc w:val="both"/>
        <w:rPr>
          <w:rFonts w:ascii="Merriweather" w:cs="Merriweather" w:eastAsia="Merriweather" w:hAnsi="Merriweather"/>
          <w:sz w:val="22"/>
          <w:szCs w:val="22"/>
          <w:vertAlign w:val="baseline"/>
        </w:rPr>
      </w:pPr>
      <w:sdt>
        <w:sdtPr>
          <w:tag w:val="goog_rdk_100"/>
        </w:sdtPr>
        <w:sdtContent>
          <w:r w:rsidDel="00000000" w:rsidR="00000000" w:rsidRPr="00000000">
            <w:rPr>
              <w:rFonts w:ascii="Arial Unicode MS" w:cs="Arial Unicode MS" w:eastAsia="Arial Unicode MS" w:hAnsi="Arial Unicode MS"/>
              <w:sz w:val="22"/>
              <w:szCs w:val="22"/>
              <w:vertAlign w:val="baseline"/>
              <w:rtl w:val="0"/>
            </w:rPr>
            <w:t xml:space="preserve"> ანოტაცია ინგლისურ ენაზე არ უნდა აღემატებოდეს 1600 სასტამბო ნიშანს. ანოტაცია არ უნდა შეიცავდეს მაგალითებსა და სქემებს.</w:t>
          </w:r>
        </w:sdtContent>
      </w:sdt>
    </w:p>
    <w:p w:rsidR="00000000" w:rsidDel="00000000" w:rsidP="00000000" w:rsidRDefault="00000000" w:rsidRPr="00000000" w14:paraId="00000063">
      <w:pPr>
        <w:jc w:val="right"/>
        <w:rPr>
          <w:rFonts w:ascii="Merriweather" w:cs="Merriweather" w:eastAsia="Merriweather" w:hAnsi="Merriweather"/>
          <w:i w:val="0"/>
          <w:vertAlign w:val="baseline"/>
        </w:rPr>
      </w:pPr>
      <w:r w:rsidDel="00000000" w:rsidR="00000000" w:rsidRPr="00000000">
        <w:rPr>
          <w:rtl w:val="0"/>
        </w:rPr>
      </w:r>
    </w:p>
    <w:p w:rsidR="00000000" w:rsidDel="00000000" w:rsidP="00000000" w:rsidRDefault="00000000" w:rsidRPr="00000000" w14:paraId="00000064">
      <w:pPr>
        <w:jc w:val="right"/>
        <w:rPr>
          <w:rFonts w:ascii="Merriweather" w:cs="Merriweather" w:eastAsia="Merriweather" w:hAnsi="Merriweather"/>
          <w:i w:val="0"/>
          <w:vertAlign w:val="baseline"/>
        </w:rPr>
      </w:pPr>
      <w:r w:rsidDel="00000000" w:rsidR="00000000" w:rsidRPr="00000000">
        <w:rPr>
          <w:rtl w:val="0"/>
        </w:rPr>
      </w:r>
    </w:p>
    <w:p w:rsidR="00000000" w:rsidDel="00000000" w:rsidP="00000000" w:rsidRDefault="00000000" w:rsidRPr="00000000" w14:paraId="00000065">
      <w:pPr>
        <w:jc w:val="right"/>
        <w:rPr>
          <w:rFonts w:ascii="Merriweather" w:cs="Merriweather" w:eastAsia="Merriweather" w:hAnsi="Merriweather"/>
          <w:i w:val="0"/>
          <w:vertAlign w:val="baseline"/>
        </w:rPr>
      </w:pPr>
      <w:r w:rsidDel="00000000" w:rsidR="00000000" w:rsidRPr="00000000">
        <w:rPr>
          <w:rtl w:val="0"/>
        </w:rPr>
      </w:r>
    </w:p>
    <w:p w:rsidR="00000000" w:rsidDel="00000000" w:rsidP="00000000" w:rsidRDefault="00000000" w:rsidRPr="00000000" w14:paraId="00000066">
      <w:pPr>
        <w:jc w:val="right"/>
        <w:rPr>
          <w:rFonts w:ascii="Merriweather" w:cs="Merriweather" w:eastAsia="Merriweather" w:hAnsi="Merriweather"/>
          <w:i w:val="0"/>
          <w:vertAlign w:val="baseline"/>
        </w:rPr>
      </w:pPr>
      <w:r w:rsidDel="00000000" w:rsidR="00000000" w:rsidRPr="00000000">
        <w:rPr>
          <w:rtl w:val="0"/>
        </w:rPr>
      </w:r>
    </w:p>
    <w:p w:rsidR="00000000" w:rsidDel="00000000" w:rsidP="00000000" w:rsidRDefault="00000000" w:rsidRPr="00000000" w14:paraId="00000067">
      <w:pPr>
        <w:jc w:val="right"/>
        <w:rPr>
          <w:rFonts w:ascii="Merriweather" w:cs="Merriweather" w:eastAsia="Merriweather" w:hAnsi="Merriweather"/>
          <w:i w:val="0"/>
          <w:vertAlign w:val="baseline"/>
        </w:rPr>
      </w:pPr>
      <w:r w:rsidDel="00000000" w:rsidR="00000000" w:rsidRPr="00000000">
        <w:rPr>
          <w:rtl w:val="0"/>
        </w:rPr>
      </w:r>
    </w:p>
    <w:p w:rsidR="00000000" w:rsidDel="00000000" w:rsidP="00000000" w:rsidRDefault="00000000" w:rsidRPr="00000000" w14:paraId="00000068">
      <w:pPr>
        <w:jc w:val="right"/>
        <w:rPr>
          <w:rFonts w:ascii="Merriweather" w:cs="Merriweather" w:eastAsia="Merriweather" w:hAnsi="Merriweather"/>
          <w:i w:val="0"/>
          <w:vertAlign w:val="baseline"/>
        </w:rPr>
      </w:pPr>
      <w:r w:rsidDel="00000000" w:rsidR="00000000" w:rsidRPr="00000000">
        <w:rPr>
          <w:rtl w:val="0"/>
        </w:rPr>
      </w:r>
    </w:p>
    <w:p w:rsidR="00000000" w:rsidDel="00000000" w:rsidP="00000000" w:rsidRDefault="00000000" w:rsidRPr="00000000" w14:paraId="00000069">
      <w:pPr>
        <w:jc w:val="right"/>
        <w:rPr>
          <w:rFonts w:ascii="Merriweather" w:cs="Merriweather" w:eastAsia="Merriweather" w:hAnsi="Merriweather"/>
          <w:i w:val="0"/>
          <w:sz w:val="22"/>
          <w:szCs w:val="22"/>
          <w:vertAlign w:val="baseline"/>
        </w:rPr>
      </w:pPr>
      <w:r w:rsidDel="00000000" w:rsidR="00000000" w:rsidRPr="00000000">
        <w:rPr>
          <w:rtl w:val="0"/>
        </w:rPr>
      </w:r>
    </w:p>
    <w:p w:rsidR="00000000" w:rsidDel="00000000" w:rsidP="00000000" w:rsidRDefault="00000000" w:rsidRPr="00000000" w14:paraId="0000006A">
      <w:pPr>
        <w:jc w:val="right"/>
        <w:rPr>
          <w:rFonts w:ascii="Merriweather" w:cs="Merriweather" w:eastAsia="Merriweather" w:hAnsi="Merriweather"/>
          <w:i w:val="0"/>
          <w:sz w:val="22"/>
          <w:szCs w:val="22"/>
          <w:vertAlign w:val="baseline"/>
        </w:rPr>
      </w:pPr>
      <w:r w:rsidDel="00000000" w:rsidR="00000000" w:rsidRPr="00000000">
        <w:rPr>
          <w:rtl w:val="0"/>
        </w:rPr>
      </w:r>
    </w:p>
    <w:p w:rsidR="00000000" w:rsidDel="00000000" w:rsidP="00000000" w:rsidRDefault="00000000" w:rsidRPr="00000000" w14:paraId="0000006B">
      <w:pPr>
        <w:jc w:val="right"/>
        <w:rPr>
          <w:rFonts w:ascii="Merriweather" w:cs="Merriweather" w:eastAsia="Merriweather" w:hAnsi="Merriweather"/>
          <w:i w:val="0"/>
          <w:sz w:val="22"/>
          <w:szCs w:val="22"/>
          <w:vertAlign w:val="baseline"/>
        </w:rPr>
      </w:pPr>
      <w:r w:rsidDel="00000000" w:rsidR="00000000" w:rsidRPr="00000000">
        <w:rPr>
          <w:rtl w:val="0"/>
        </w:rPr>
      </w:r>
    </w:p>
    <w:p w:rsidR="00000000" w:rsidDel="00000000" w:rsidP="00000000" w:rsidRDefault="00000000" w:rsidRPr="00000000" w14:paraId="0000006C">
      <w:pPr>
        <w:jc w:val="right"/>
        <w:rPr>
          <w:rFonts w:ascii="Merriweather" w:cs="Merriweather" w:eastAsia="Merriweather" w:hAnsi="Merriweather"/>
          <w:i w:val="0"/>
          <w:sz w:val="22"/>
          <w:szCs w:val="22"/>
          <w:vertAlign w:val="baseline"/>
        </w:rPr>
      </w:pPr>
      <w:sdt>
        <w:sdtPr>
          <w:tag w:val="goog_rdk_101"/>
        </w:sdtPr>
        <w:sdtContent>
          <w:r w:rsidDel="00000000" w:rsidR="00000000" w:rsidRPr="00000000">
            <w:rPr>
              <w:rFonts w:ascii="Arial Unicode MS" w:cs="Arial Unicode MS" w:eastAsia="Arial Unicode MS" w:hAnsi="Arial Unicode MS"/>
              <w:i w:val="1"/>
              <w:sz w:val="22"/>
              <w:szCs w:val="22"/>
              <w:vertAlign w:val="baseline"/>
              <w:rtl w:val="0"/>
            </w:rPr>
            <w:t xml:space="preserve">დანართი 2</w:t>
          </w:r>
        </w:sdtContent>
      </w:sdt>
      <w:r w:rsidDel="00000000" w:rsidR="00000000" w:rsidRPr="00000000">
        <w:rPr>
          <w:rtl w:val="0"/>
        </w:rPr>
      </w:r>
    </w:p>
    <w:p w:rsidR="00000000" w:rsidDel="00000000" w:rsidP="00000000" w:rsidRDefault="00000000" w:rsidRPr="00000000" w14:paraId="0000006D">
      <w:pPr>
        <w:spacing w:after="120" w:line="276" w:lineRule="auto"/>
        <w:jc w:val="center"/>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6E">
      <w:pPr>
        <w:spacing w:after="120" w:line="276" w:lineRule="auto"/>
        <w:jc w:val="center"/>
        <w:rPr>
          <w:rFonts w:ascii="Merriweather" w:cs="Merriweather" w:eastAsia="Merriweather" w:hAnsi="Merriweather"/>
          <w:sz w:val="22"/>
          <w:szCs w:val="22"/>
          <w:vertAlign w:val="baseline"/>
        </w:rPr>
      </w:pPr>
      <w:sdt>
        <w:sdtPr>
          <w:tag w:val="goog_rdk_102"/>
        </w:sdtPr>
        <w:sdtContent>
          <w:r w:rsidDel="00000000" w:rsidR="00000000" w:rsidRPr="00000000">
            <w:rPr>
              <w:rFonts w:ascii="Arial Unicode MS" w:cs="Arial Unicode MS" w:eastAsia="Arial Unicode MS" w:hAnsi="Arial Unicode MS"/>
              <w:sz w:val="22"/>
              <w:szCs w:val="22"/>
              <w:vertAlign w:val="baseline"/>
              <w:rtl w:val="0"/>
            </w:rPr>
            <w:t xml:space="preserve">თბილისის სახელმწიფო კონსერვატორიის კომპოზიციის მიმართულების </w:t>
          </w:r>
        </w:sdtContent>
      </w:sdt>
    </w:p>
    <w:p w:rsidR="00000000" w:rsidDel="00000000" w:rsidP="00000000" w:rsidRDefault="00000000" w:rsidRPr="00000000" w14:paraId="0000006F">
      <w:pPr>
        <w:spacing w:after="120" w:line="276" w:lineRule="auto"/>
        <w:jc w:val="center"/>
        <w:rPr>
          <w:rFonts w:ascii="Merriweather" w:cs="Merriweather" w:eastAsia="Merriweather" w:hAnsi="Merriweather"/>
          <w:sz w:val="22"/>
          <w:szCs w:val="22"/>
          <w:vertAlign w:val="baseline"/>
        </w:rPr>
      </w:pPr>
      <w:sdt>
        <w:sdtPr>
          <w:tag w:val="goog_rdk_103"/>
        </w:sdtPr>
        <w:sdtContent>
          <w:r w:rsidDel="00000000" w:rsidR="00000000" w:rsidRPr="00000000">
            <w:rPr>
              <w:rFonts w:ascii="Arial Unicode MS" w:cs="Arial Unicode MS" w:eastAsia="Arial Unicode MS" w:hAnsi="Arial Unicode MS"/>
              <w:sz w:val="22"/>
              <w:szCs w:val="22"/>
              <w:vertAlign w:val="baseline"/>
              <w:rtl w:val="0"/>
            </w:rPr>
            <w:t xml:space="preserve">სანოტო კრებულებში პუბლიკაციისთვის საჭირო მოთხოვნები</w:t>
          </w:r>
        </w:sdtContent>
      </w:sdt>
    </w:p>
    <w:p w:rsidR="00000000" w:rsidDel="00000000" w:rsidP="00000000" w:rsidRDefault="00000000" w:rsidRPr="00000000" w14:paraId="00000070">
      <w:pPr>
        <w:spacing w:after="120" w:line="276" w:lineRule="auto"/>
        <w:jc w:val="center"/>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71">
      <w:pPr>
        <w:numPr>
          <w:ilvl w:val="0"/>
          <w:numId w:val="3"/>
        </w:numPr>
        <w:spacing w:after="120" w:line="276" w:lineRule="auto"/>
        <w:ind w:left="357" w:hanging="357"/>
        <w:jc w:val="both"/>
        <w:rPr>
          <w:rFonts w:ascii="Merriweather" w:cs="Merriweather" w:eastAsia="Merriweather" w:hAnsi="Merriweather"/>
          <w:sz w:val="22"/>
          <w:szCs w:val="22"/>
          <w:vertAlign w:val="baseline"/>
        </w:rPr>
      </w:pPr>
      <w:sdt>
        <w:sdtPr>
          <w:tag w:val="goog_rdk_104"/>
        </w:sdtPr>
        <w:sdtContent>
          <w:r w:rsidDel="00000000" w:rsidR="00000000" w:rsidRPr="00000000">
            <w:rPr>
              <w:rFonts w:ascii="Arial Unicode MS" w:cs="Arial Unicode MS" w:eastAsia="Arial Unicode MS" w:hAnsi="Arial Unicode MS"/>
              <w:sz w:val="22"/>
              <w:szCs w:val="22"/>
              <w:vertAlign w:val="baseline"/>
              <w:rtl w:val="0"/>
            </w:rPr>
            <w:t xml:space="preserve">თბილისის სახელმწიფო კონსერვატორიის კომპოზიციის მიმართულების სანოტო კრებულები (შემდეგში - სანოტო კრებული) გამოდის სერიით „მუსიკალური ალმანახი“.</w:t>
          </w:r>
        </w:sdtContent>
      </w:sdt>
    </w:p>
    <w:p w:rsidR="00000000" w:rsidDel="00000000" w:rsidP="00000000" w:rsidRDefault="00000000" w:rsidRPr="00000000" w14:paraId="00000072">
      <w:pPr>
        <w:numPr>
          <w:ilvl w:val="0"/>
          <w:numId w:val="3"/>
        </w:numPr>
        <w:spacing w:after="120" w:line="276" w:lineRule="auto"/>
        <w:ind w:left="357" w:hanging="357"/>
        <w:jc w:val="both"/>
        <w:rPr>
          <w:rFonts w:ascii="Merriweather" w:cs="Merriweather" w:eastAsia="Merriweather" w:hAnsi="Merriweather"/>
          <w:sz w:val="22"/>
          <w:szCs w:val="22"/>
          <w:vertAlign w:val="baseline"/>
        </w:rPr>
      </w:pPr>
      <w:sdt>
        <w:sdtPr>
          <w:tag w:val="goog_rdk_105"/>
        </w:sdtPr>
        <w:sdtContent>
          <w:r w:rsidDel="00000000" w:rsidR="00000000" w:rsidRPr="00000000">
            <w:rPr>
              <w:rFonts w:ascii="Arial Unicode MS" w:cs="Arial Unicode MS" w:eastAsia="Arial Unicode MS" w:hAnsi="Arial Unicode MS"/>
              <w:sz w:val="22"/>
              <w:szCs w:val="22"/>
              <w:vertAlign w:val="baseline"/>
              <w:rtl w:val="0"/>
            </w:rPr>
            <w:t xml:space="preserve">სანოტო კრებულებში იბეჭდება კონსერვატორიის საკომპოზიტორო მიმართულების პროფესორ-მასწავლებელთა სხვადასხვა წლებში შექმნილი ქმნილებები, აგრეთვე, დოქტორანტთა გამორჩეული ნაწარმოებები.</w:t>
          </w:r>
        </w:sdtContent>
      </w:sdt>
    </w:p>
    <w:p w:rsidR="00000000" w:rsidDel="00000000" w:rsidP="00000000" w:rsidRDefault="00000000" w:rsidRPr="00000000" w14:paraId="00000073">
      <w:pPr>
        <w:numPr>
          <w:ilvl w:val="0"/>
          <w:numId w:val="3"/>
        </w:numPr>
        <w:spacing w:after="120" w:line="276" w:lineRule="auto"/>
        <w:ind w:left="357" w:hanging="357"/>
        <w:jc w:val="both"/>
        <w:rPr>
          <w:rFonts w:ascii="Merriweather" w:cs="Merriweather" w:eastAsia="Merriweather" w:hAnsi="Merriweather"/>
          <w:sz w:val="22"/>
          <w:szCs w:val="22"/>
          <w:vertAlign w:val="baseline"/>
        </w:rPr>
      </w:pPr>
      <w:sdt>
        <w:sdtPr>
          <w:tag w:val="goog_rdk_106"/>
        </w:sdtPr>
        <w:sdtContent>
          <w:r w:rsidDel="00000000" w:rsidR="00000000" w:rsidRPr="00000000">
            <w:rPr>
              <w:rFonts w:ascii="Arial Unicode MS" w:cs="Arial Unicode MS" w:eastAsia="Arial Unicode MS" w:hAnsi="Arial Unicode MS"/>
              <w:sz w:val="22"/>
              <w:szCs w:val="22"/>
              <w:vertAlign w:val="baseline"/>
              <w:rtl w:val="0"/>
            </w:rPr>
            <w:t xml:space="preserve">სანოტო კრებულების გამოშვებები თემატური ხასიათისაა (გარკვეული საშემსრულებლო შემადგენლობისთვის, ჟანრული პრინციპით გაერთიანებული და ა.შ.).</w:t>
          </w:r>
        </w:sdtContent>
      </w:sdt>
    </w:p>
    <w:p w:rsidR="00000000" w:rsidDel="00000000" w:rsidP="00000000" w:rsidRDefault="00000000" w:rsidRPr="00000000" w14:paraId="00000074">
      <w:pPr>
        <w:numPr>
          <w:ilvl w:val="0"/>
          <w:numId w:val="3"/>
        </w:numPr>
        <w:spacing w:after="120" w:line="276" w:lineRule="auto"/>
        <w:ind w:left="357" w:hanging="357"/>
        <w:jc w:val="both"/>
        <w:rPr>
          <w:rFonts w:ascii="Merriweather" w:cs="Merriweather" w:eastAsia="Merriweather" w:hAnsi="Merriweather"/>
          <w:sz w:val="22"/>
          <w:szCs w:val="22"/>
          <w:vertAlign w:val="baseline"/>
        </w:rPr>
      </w:pPr>
      <w:sdt>
        <w:sdtPr>
          <w:tag w:val="goog_rdk_107"/>
        </w:sdtPr>
        <w:sdtContent>
          <w:r w:rsidDel="00000000" w:rsidR="00000000" w:rsidRPr="00000000">
            <w:rPr>
              <w:rFonts w:ascii="Arial Unicode MS" w:cs="Arial Unicode MS" w:eastAsia="Arial Unicode MS" w:hAnsi="Arial Unicode MS"/>
              <w:sz w:val="22"/>
              <w:szCs w:val="22"/>
              <w:vertAlign w:val="baseline"/>
              <w:rtl w:val="0"/>
            </w:rPr>
            <w:t xml:space="preserve">სანოტო კრებულში  შეიძლება შევიდეს</w:t>
          </w:r>
        </w:sdtContent>
      </w:sdt>
      <w:r w:rsidDel="00000000" w:rsidR="00000000" w:rsidRPr="00000000">
        <w:rPr>
          <w:vertAlign w:val="baseline"/>
          <w:rtl w:val="0"/>
        </w:rPr>
        <w:t xml:space="preserve"> </w:t>
      </w:r>
      <w:sdt>
        <w:sdtPr>
          <w:tag w:val="goog_rdk_108"/>
        </w:sdtPr>
        <w:sdtContent>
          <w:r w:rsidDel="00000000" w:rsidR="00000000" w:rsidRPr="00000000">
            <w:rPr>
              <w:rFonts w:ascii="Arial Unicode MS" w:cs="Arial Unicode MS" w:eastAsia="Arial Unicode MS" w:hAnsi="Arial Unicode MS"/>
              <w:sz w:val="22"/>
              <w:szCs w:val="22"/>
              <w:vertAlign w:val="baseline"/>
              <w:rtl w:val="0"/>
            </w:rPr>
            <w:t xml:space="preserve">მხოლოდ საკომპოზიტორო მიმართულების მიერ რეკომენდებული ნაწარმოები, რაც დამოწმებული უნდა იყოს მიმართულების სხდომის ოქმით.</w:t>
          </w:r>
        </w:sdtContent>
      </w:sdt>
    </w:p>
    <w:p w:rsidR="00000000" w:rsidDel="00000000" w:rsidP="00000000" w:rsidRDefault="00000000" w:rsidRPr="00000000" w14:paraId="00000075">
      <w:pPr>
        <w:numPr>
          <w:ilvl w:val="0"/>
          <w:numId w:val="3"/>
        </w:numPr>
        <w:spacing w:after="120" w:line="276" w:lineRule="auto"/>
        <w:ind w:left="357" w:hanging="357"/>
        <w:jc w:val="both"/>
        <w:rPr>
          <w:rFonts w:ascii="Merriweather" w:cs="Merriweather" w:eastAsia="Merriweather" w:hAnsi="Merriweather"/>
          <w:sz w:val="22"/>
          <w:szCs w:val="22"/>
          <w:vertAlign w:val="baseline"/>
        </w:rPr>
      </w:pPr>
      <w:sdt>
        <w:sdtPr>
          <w:tag w:val="goog_rdk_109"/>
        </w:sdtPr>
        <w:sdtContent>
          <w:r w:rsidDel="00000000" w:rsidR="00000000" w:rsidRPr="00000000">
            <w:rPr>
              <w:rFonts w:ascii="Arial Unicode MS" w:cs="Arial Unicode MS" w:eastAsia="Arial Unicode MS" w:hAnsi="Arial Unicode MS"/>
              <w:sz w:val="22"/>
              <w:szCs w:val="22"/>
              <w:vertAlign w:val="baseline"/>
              <w:rtl w:val="0"/>
            </w:rPr>
            <w:t xml:space="preserve">სანოტო კრებულში ერთი და იგივე ავტორი შეიძლება წარმოდგენილი იყოს ერთი ან რამდენიმე ნაწარმოებით.</w:t>
          </w:r>
        </w:sdtContent>
      </w:sdt>
    </w:p>
    <w:p w:rsidR="00000000" w:rsidDel="00000000" w:rsidP="00000000" w:rsidRDefault="00000000" w:rsidRPr="00000000" w14:paraId="00000076">
      <w:pPr>
        <w:numPr>
          <w:ilvl w:val="0"/>
          <w:numId w:val="3"/>
        </w:numPr>
        <w:spacing w:after="120" w:line="276" w:lineRule="auto"/>
        <w:ind w:left="357" w:hanging="357"/>
        <w:jc w:val="both"/>
        <w:rPr>
          <w:rFonts w:ascii="Merriweather" w:cs="Merriweather" w:eastAsia="Merriweather" w:hAnsi="Merriweather"/>
          <w:sz w:val="22"/>
          <w:szCs w:val="22"/>
          <w:vertAlign w:val="baseline"/>
        </w:rPr>
      </w:pPr>
      <w:sdt>
        <w:sdtPr>
          <w:tag w:val="goog_rdk_110"/>
        </w:sdtPr>
        <w:sdtContent>
          <w:r w:rsidDel="00000000" w:rsidR="00000000" w:rsidRPr="00000000">
            <w:rPr>
              <w:rFonts w:ascii="Arial Unicode MS" w:cs="Arial Unicode MS" w:eastAsia="Arial Unicode MS" w:hAnsi="Arial Unicode MS"/>
              <w:sz w:val="22"/>
              <w:szCs w:val="22"/>
              <w:vertAlign w:val="baseline"/>
              <w:rtl w:val="0"/>
            </w:rPr>
            <w:t xml:space="preserve">სანოტო კრებულში შესული ნაწარმოები არ უნდა იყოს სხვაგან/ადრე გამოქვეყნებული.</w:t>
          </w:r>
        </w:sdtContent>
      </w:sdt>
    </w:p>
    <w:p w:rsidR="00000000" w:rsidDel="00000000" w:rsidP="00000000" w:rsidRDefault="00000000" w:rsidRPr="00000000" w14:paraId="00000077">
      <w:pPr>
        <w:numPr>
          <w:ilvl w:val="0"/>
          <w:numId w:val="3"/>
        </w:numPr>
        <w:spacing w:after="120" w:line="276" w:lineRule="auto"/>
        <w:ind w:left="357" w:hanging="357"/>
        <w:jc w:val="both"/>
        <w:rPr>
          <w:rFonts w:ascii="Merriweather" w:cs="Merriweather" w:eastAsia="Merriweather" w:hAnsi="Merriweather"/>
          <w:sz w:val="22"/>
          <w:szCs w:val="22"/>
          <w:vertAlign w:val="baseline"/>
        </w:rPr>
      </w:pPr>
      <w:sdt>
        <w:sdtPr>
          <w:tag w:val="goog_rdk_111"/>
        </w:sdtPr>
        <w:sdtContent>
          <w:r w:rsidDel="00000000" w:rsidR="00000000" w:rsidRPr="00000000">
            <w:rPr>
              <w:rFonts w:ascii="Arial Unicode MS" w:cs="Arial Unicode MS" w:eastAsia="Arial Unicode MS" w:hAnsi="Arial Unicode MS"/>
              <w:sz w:val="22"/>
              <w:szCs w:val="22"/>
              <w:vertAlign w:val="baseline"/>
              <w:rtl w:val="0"/>
            </w:rPr>
            <w:t xml:space="preserve">სანოტო კრებულს თან ახლავს მუსიკოლოგიური შინაარსის წინასიტყვაობა (წარმოდგენილი ნაწარმოებების მიმოხილვა), ინფორმაცია ავტორების შესახებ ქართულ და ინგლისური ენებზე, ასევე, ნაწარმოებების ჩანაწერების აუდიო დისკი/დისკები.</w:t>
          </w:r>
        </w:sdtContent>
      </w:sdt>
    </w:p>
    <w:p w:rsidR="00000000" w:rsidDel="00000000" w:rsidP="00000000" w:rsidRDefault="00000000" w:rsidRPr="00000000" w14:paraId="00000078">
      <w:pPr>
        <w:numPr>
          <w:ilvl w:val="0"/>
          <w:numId w:val="3"/>
        </w:numPr>
        <w:spacing w:line="276" w:lineRule="auto"/>
        <w:ind w:left="357" w:hanging="357"/>
        <w:jc w:val="both"/>
        <w:rPr>
          <w:vertAlign w:val="baseline"/>
        </w:rPr>
      </w:pPr>
      <w:sdt>
        <w:sdtPr>
          <w:tag w:val="goog_rdk_112"/>
        </w:sdtPr>
        <w:sdtContent>
          <w:r w:rsidDel="00000000" w:rsidR="00000000" w:rsidRPr="00000000">
            <w:rPr>
              <w:rFonts w:ascii="Arial Unicode MS" w:cs="Arial Unicode MS" w:eastAsia="Arial Unicode MS" w:hAnsi="Arial Unicode MS"/>
              <w:sz w:val="22"/>
              <w:szCs w:val="22"/>
              <w:vertAlign w:val="baseline"/>
              <w:rtl w:val="0"/>
            </w:rPr>
            <w:t xml:space="preserve">გამოსაცემად მიიღება სანოტო ტექსტის ელექტრონული ვერსია (</w:t>
          </w:r>
        </w:sdtContent>
      </w:sdt>
      <w:r w:rsidDel="00000000" w:rsidR="00000000" w:rsidRPr="00000000">
        <w:rPr>
          <w:i w:val="1"/>
          <w:vertAlign w:val="baseline"/>
          <w:rtl w:val="0"/>
        </w:rPr>
        <w:t xml:space="preserve">finale</w:t>
      </w:r>
      <w:sdt>
        <w:sdtPr>
          <w:tag w:val="goog_rdk_113"/>
        </w:sdtPr>
        <w:sdtContent>
          <w:r w:rsidDel="00000000" w:rsidR="00000000" w:rsidRPr="00000000">
            <w:rPr>
              <w:rFonts w:ascii="Arial Unicode MS" w:cs="Arial Unicode MS" w:eastAsia="Arial Unicode MS" w:hAnsi="Arial Unicode MS"/>
              <w:sz w:val="22"/>
              <w:szCs w:val="22"/>
              <w:vertAlign w:val="baseline"/>
              <w:rtl w:val="0"/>
            </w:rPr>
            <w:t xml:space="preserve">-ს, გამონაკლის შემთხვევაში </w:t>
          </w:r>
        </w:sdtContent>
      </w:sdt>
      <w:r w:rsidDel="00000000" w:rsidR="00000000" w:rsidRPr="00000000">
        <w:rPr>
          <w:i w:val="1"/>
          <w:vertAlign w:val="baseline"/>
          <w:rtl w:val="0"/>
        </w:rPr>
        <w:t xml:space="preserve">Sibelius</w:t>
      </w:r>
      <w:sdt>
        <w:sdtPr>
          <w:tag w:val="goog_rdk_114"/>
        </w:sdtPr>
        <w:sdtContent>
          <w:r w:rsidDel="00000000" w:rsidR="00000000" w:rsidRPr="00000000">
            <w:rPr>
              <w:rFonts w:ascii="Arial Unicode MS" w:cs="Arial Unicode MS" w:eastAsia="Arial Unicode MS" w:hAnsi="Arial Unicode MS"/>
              <w:sz w:val="22"/>
              <w:szCs w:val="22"/>
              <w:vertAlign w:val="baseline"/>
              <w:rtl w:val="0"/>
            </w:rPr>
            <w:t xml:space="preserve">-ის ფაილი)  შემდეგი ტექნიკური პარამეტრების გათვალისწინებით:</w:t>
          </w:r>
        </w:sdtContent>
      </w:sdt>
      <w:r w:rsidDel="00000000" w:rsidR="00000000" w:rsidRPr="00000000">
        <w:rPr>
          <w:rtl w:val="0"/>
        </w:rPr>
      </w:r>
    </w:p>
    <w:p w:rsidR="00000000" w:rsidDel="00000000" w:rsidP="00000000" w:rsidRDefault="00000000" w:rsidRPr="00000000" w14:paraId="00000079">
      <w:pPr>
        <w:numPr>
          <w:ilvl w:val="3"/>
          <w:numId w:val="4"/>
        </w:numPr>
        <w:spacing w:line="276" w:lineRule="auto"/>
        <w:ind w:left="357" w:hanging="357"/>
        <w:jc w:val="both"/>
        <w:rPr>
          <w:rFonts w:ascii="Merriweather" w:cs="Merriweather" w:eastAsia="Merriweather" w:hAnsi="Merriweather"/>
          <w:sz w:val="22"/>
          <w:szCs w:val="22"/>
          <w:vertAlign w:val="baseline"/>
        </w:rPr>
      </w:pPr>
      <w:sdt>
        <w:sdtPr>
          <w:tag w:val="goog_rdk_115"/>
        </w:sdtPr>
        <w:sdtContent>
          <w:r w:rsidDel="00000000" w:rsidR="00000000" w:rsidRPr="00000000">
            <w:rPr>
              <w:rFonts w:ascii="Arial Unicode MS" w:cs="Arial Unicode MS" w:eastAsia="Arial Unicode MS" w:hAnsi="Arial Unicode MS"/>
              <w:sz w:val="22"/>
              <w:szCs w:val="22"/>
              <w:vertAlign w:val="baseline"/>
              <w:rtl w:val="0"/>
            </w:rPr>
            <w:t xml:space="preserve">ნოტები აკრეფილი უნდა იყოს 100% რეჟიმში.</w:t>
          </w:r>
        </w:sdtContent>
      </w:sdt>
    </w:p>
    <w:p w:rsidR="00000000" w:rsidDel="00000000" w:rsidP="00000000" w:rsidRDefault="00000000" w:rsidRPr="00000000" w14:paraId="0000007A">
      <w:pPr>
        <w:numPr>
          <w:ilvl w:val="3"/>
          <w:numId w:val="4"/>
        </w:numPr>
        <w:spacing w:line="276" w:lineRule="auto"/>
        <w:ind w:left="357" w:hanging="357"/>
        <w:jc w:val="both"/>
        <w:rPr>
          <w:rFonts w:ascii="Merriweather" w:cs="Merriweather" w:eastAsia="Merriweather" w:hAnsi="Merriweather"/>
          <w:sz w:val="22"/>
          <w:szCs w:val="22"/>
          <w:vertAlign w:val="baseline"/>
        </w:rPr>
      </w:pPr>
      <w:sdt>
        <w:sdtPr>
          <w:tag w:val="goog_rdk_116"/>
        </w:sdtPr>
        <w:sdtContent>
          <w:r w:rsidDel="00000000" w:rsidR="00000000" w:rsidRPr="00000000">
            <w:rPr>
              <w:rFonts w:ascii="Arial Unicode MS" w:cs="Arial Unicode MS" w:eastAsia="Arial Unicode MS" w:hAnsi="Arial Unicode MS"/>
              <w:sz w:val="22"/>
              <w:szCs w:val="22"/>
              <w:vertAlign w:val="baseline"/>
              <w:rtl w:val="0"/>
            </w:rPr>
            <w:t xml:space="preserve">ნაწარმოების სათაური, ავტორის სახელი და გვარი ქართულ და ინგლისურ ენებზე  აკრეფილი უნდა იყოს ტექსტის ხელსაწყოთი  -  </w:t>
          </w:r>
        </w:sdtContent>
      </w:sdt>
      <w:r w:rsidDel="00000000" w:rsidR="00000000" w:rsidRPr="00000000">
        <w:rPr>
          <w:vertAlign w:val="baseline"/>
          <w:rtl w:val="0"/>
        </w:rPr>
        <w:t xml:space="preserve">A.</w:t>
      </w:r>
      <w:r w:rsidDel="00000000" w:rsidR="00000000" w:rsidRPr="00000000">
        <w:rPr>
          <w:rFonts w:ascii="AcadNusx" w:cs="AcadNusx" w:eastAsia="AcadNusx" w:hAnsi="AcadNusx"/>
          <w:vertAlign w:val="baseline"/>
          <w:rtl w:val="0"/>
        </w:rPr>
        <w:t xml:space="preserve"> </w:t>
      </w:r>
      <w:r w:rsidDel="00000000" w:rsidR="00000000" w:rsidRPr="00000000">
        <w:rPr>
          <w:rFonts w:ascii="Merriweather" w:cs="Merriweather" w:eastAsia="Merriweather" w:hAnsi="Merriweather"/>
          <w:sz w:val="22"/>
          <w:szCs w:val="22"/>
          <w:vertAlign w:val="baseline"/>
          <w:rtl w:val="0"/>
        </w:rPr>
        <w:t xml:space="preserve">   </w:t>
      </w:r>
    </w:p>
    <w:p w:rsidR="00000000" w:rsidDel="00000000" w:rsidP="00000000" w:rsidRDefault="00000000" w:rsidRPr="00000000" w14:paraId="0000007B">
      <w:pPr>
        <w:numPr>
          <w:ilvl w:val="3"/>
          <w:numId w:val="4"/>
        </w:numPr>
        <w:spacing w:line="276" w:lineRule="auto"/>
        <w:ind w:left="357" w:hanging="357"/>
        <w:jc w:val="both"/>
        <w:rPr>
          <w:rFonts w:ascii="Merriweather" w:cs="Merriweather" w:eastAsia="Merriweather" w:hAnsi="Merriweather"/>
          <w:sz w:val="22"/>
          <w:szCs w:val="22"/>
          <w:vertAlign w:val="baseline"/>
        </w:rPr>
      </w:pPr>
      <w:sdt>
        <w:sdtPr>
          <w:tag w:val="goog_rdk_117"/>
        </w:sdtPr>
        <w:sdtContent>
          <w:r w:rsidDel="00000000" w:rsidR="00000000" w:rsidRPr="00000000">
            <w:rPr>
              <w:rFonts w:ascii="Arial Unicode MS" w:cs="Arial Unicode MS" w:eastAsia="Arial Unicode MS" w:hAnsi="Arial Unicode MS"/>
              <w:sz w:val="22"/>
              <w:szCs w:val="22"/>
              <w:vertAlign w:val="baseline"/>
              <w:rtl w:val="0"/>
            </w:rPr>
            <w:t xml:space="preserve">ტემპის აღნიშვნა B-ით და </w:t>
          </w:r>
        </w:sdtContent>
      </w:sdt>
      <w:r w:rsidDel="00000000" w:rsidR="00000000" w:rsidRPr="00000000">
        <w:rPr>
          <w:vertAlign w:val="baseline"/>
          <w:rtl w:val="0"/>
        </w:rPr>
        <w:t xml:space="preserve">Italic</w:t>
      </w:r>
      <w:sdt>
        <w:sdtPr>
          <w:tag w:val="goog_rdk_118"/>
        </w:sdtPr>
        <w:sdtContent>
          <w:r w:rsidDel="00000000" w:rsidR="00000000" w:rsidRPr="00000000">
            <w:rPr>
              <w:rFonts w:ascii="Arial Unicode MS" w:cs="Arial Unicode MS" w:eastAsia="Arial Unicode MS" w:hAnsi="Arial Unicode MS"/>
              <w:sz w:val="22"/>
              <w:szCs w:val="22"/>
              <w:vertAlign w:val="baseline"/>
              <w:rtl w:val="0"/>
            </w:rPr>
            <w:t xml:space="preserve"> –ით, </w:t>
          </w:r>
        </w:sdtContent>
      </w:sdt>
      <w:r w:rsidDel="00000000" w:rsidR="00000000" w:rsidRPr="00000000">
        <w:rPr>
          <w:vertAlign w:val="baseline"/>
          <w:rtl w:val="0"/>
        </w:rPr>
        <w:t xml:space="preserve">Times New Roman</w:t>
      </w:r>
      <w:sdt>
        <w:sdtPr>
          <w:tag w:val="goog_rdk_119"/>
        </w:sdtPr>
        <w:sdtContent>
          <w:r w:rsidDel="00000000" w:rsidR="00000000" w:rsidRPr="00000000">
            <w:rPr>
              <w:rFonts w:ascii="Arial Unicode MS" w:cs="Arial Unicode MS" w:eastAsia="Arial Unicode MS" w:hAnsi="Arial Unicode MS"/>
              <w:sz w:val="22"/>
              <w:szCs w:val="22"/>
              <w:vertAlign w:val="baseline"/>
              <w:rtl w:val="0"/>
            </w:rPr>
            <w:t xml:space="preserve"> -ით, ზომა 12. </w:t>
          </w:r>
        </w:sdtContent>
      </w:sdt>
    </w:p>
    <w:p w:rsidR="00000000" w:rsidDel="00000000" w:rsidP="00000000" w:rsidRDefault="00000000" w:rsidRPr="00000000" w14:paraId="0000007C">
      <w:pPr>
        <w:numPr>
          <w:ilvl w:val="3"/>
          <w:numId w:val="4"/>
        </w:numPr>
        <w:spacing w:line="276" w:lineRule="auto"/>
        <w:ind w:left="357" w:hanging="357"/>
        <w:jc w:val="both"/>
        <w:rPr>
          <w:rFonts w:ascii="Merriweather" w:cs="Merriweather" w:eastAsia="Merriweather" w:hAnsi="Merriweather"/>
          <w:sz w:val="22"/>
          <w:szCs w:val="22"/>
          <w:vertAlign w:val="baseline"/>
        </w:rPr>
      </w:pPr>
      <w:sdt>
        <w:sdtPr>
          <w:tag w:val="goog_rdk_120"/>
        </w:sdtPr>
        <w:sdtContent>
          <w:r w:rsidDel="00000000" w:rsidR="00000000" w:rsidRPr="00000000">
            <w:rPr>
              <w:rFonts w:ascii="Arial Unicode MS" w:cs="Arial Unicode MS" w:eastAsia="Arial Unicode MS" w:hAnsi="Arial Unicode MS"/>
              <w:sz w:val="22"/>
              <w:szCs w:val="22"/>
              <w:vertAlign w:val="baseline"/>
              <w:rtl w:val="0"/>
            </w:rPr>
            <w:t xml:space="preserve">სანოტო ტექსტში ტერმინოლოგიური აღნიშვნები გაკეთდეს </w:t>
          </w:r>
        </w:sdtContent>
      </w:sdt>
      <w:r w:rsidDel="00000000" w:rsidR="00000000" w:rsidRPr="00000000">
        <w:rPr>
          <w:vertAlign w:val="baseline"/>
          <w:rtl w:val="0"/>
        </w:rPr>
        <w:t xml:space="preserve">mf</w:t>
      </w:r>
      <w:sdt>
        <w:sdtPr>
          <w:tag w:val="goog_rdk_121"/>
        </w:sdtPr>
        <w:sdtContent>
          <w:r w:rsidDel="00000000" w:rsidR="00000000" w:rsidRPr="00000000">
            <w:rPr>
              <w:rFonts w:ascii="Arial Unicode MS" w:cs="Arial Unicode MS" w:eastAsia="Arial Unicode MS" w:hAnsi="Arial Unicode MS"/>
              <w:sz w:val="22"/>
              <w:szCs w:val="22"/>
              <w:vertAlign w:val="baseline"/>
              <w:rtl w:val="0"/>
            </w:rPr>
            <w:t xml:space="preserve"> ხელსაწყოთი, შრიფტი -</w:t>
          </w:r>
        </w:sdtContent>
      </w:sdt>
      <w:r w:rsidDel="00000000" w:rsidR="00000000" w:rsidRPr="00000000">
        <w:rPr>
          <w:b w:val="1"/>
          <w:vertAlign w:val="baseline"/>
          <w:rtl w:val="0"/>
        </w:rPr>
        <w:t xml:space="preserve"> </w:t>
      </w:r>
      <w:r w:rsidDel="00000000" w:rsidR="00000000" w:rsidRPr="00000000">
        <w:rPr>
          <w:vertAlign w:val="baseline"/>
          <w:rtl w:val="0"/>
        </w:rPr>
        <w:t xml:space="preserve">Times New Roman</w:t>
      </w:r>
      <w:sdt>
        <w:sdtPr>
          <w:tag w:val="goog_rdk_122"/>
        </w:sdtPr>
        <w:sdtContent>
          <w:r w:rsidDel="00000000" w:rsidR="00000000" w:rsidRPr="00000000">
            <w:rPr>
              <w:rFonts w:ascii="Arial Unicode MS" w:cs="Arial Unicode MS" w:eastAsia="Arial Unicode MS" w:hAnsi="Arial Unicode MS"/>
              <w:sz w:val="22"/>
              <w:szCs w:val="22"/>
              <w:vertAlign w:val="baseline"/>
              <w:rtl w:val="0"/>
            </w:rPr>
            <w:t xml:space="preserve">-ი, ზომა 12.</w:t>
          </w:r>
        </w:sdtContent>
      </w:sdt>
    </w:p>
    <w:p w:rsidR="00000000" w:rsidDel="00000000" w:rsidP="00000000" w:rsidRDefault="00000000" w:rsidRPr="00000000" w14:paraId="0000007D">
      <w:pPr>
        <w:spacing w:line="276" w:lineRule="auto"/>
        <w:ind w:left="360" w:firstLine="0"/>
        <w:jc w:val="both"/>
        <w:rPr>
          <w:rFonts w:ascii="Merriweather" w:cs="Merriweather" w:eastAsia="Merriweather" w:hAnsi="Merriweather"/>
          <w:sz w:val="22"/>
          <w:szCs w:val="22"/>
          <w:vertAlign w:val="baseline"/>
        </w:rPr>
      </w:pPr>
      <w:r w:rsidDel="00000000" w:rsidR="00000000" w:rsidRPr="00000000">
        <w:rPr>
          <w:rtl w:val="0"/>
        </w:rPr>
      </w:r>
    </w:p>
    <w:p w:rsidR="00000000" w:rsidDel="00000000" w:rsidP="00000000" w:rsidRDefault="00000000" w:rsidRPr="00000000" w14:paraId="0000007E">
      <w:pPr>
        <w:spacing w:line="360" w:lineRule="auto"/>
        <w:jc w:val="both"/>
        <w:rPr>
          <w:rFonts w:ascii="Merriweather" w:cs="Merriweather" w:eastAsia="Merriweather" w:hAnsi="Merriweather"/>
          <w:sz w:val="22"/>
          <w:szCs w:val="22"/>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Courier New"/>
  <w:font w:name="AcadNusx"/>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1.%2"/>
      <w:lvlJc w:val="left"/>
      <w:pPr>
        <w:ind w:left="720" w:hanging="360"/>
      </w:pPr>
      <w:rPr>
        <w:rFonts w:ascii="Merriweather" w:cs="Merriweather" w:eastAsia="Merriweather" w:hAnsi="Merriweather"/>
        <w:vertAlign w:val="baseline"/>
      </w:rPr>
    </w:lvl>
    <w:lvl w:ilvl="2">
      <w:start w:val="1"/>
      <w:numFmt w:val="decimal"/>
      <w:lvlText w:val="%1.%2.%3"/>
      <w:lvlJc w:val="left"/>
      <w:pPr>
        <w:ind w:left="1080" w:hanging="720"/>
      </w:pPr>
      <w:rPr>
        <w:rFonts w:ascii="Merriweather" w:cs="Merriweather" w:eastAsia="Merriweather" w:hAnsi="Merriweather"/>
        <w:vertAlign w:val="baseline"/>
      </w:rPr>
    </w:lvl>
    <w:lvl w:ilvl="3">
      <w:start w:val="1"/>
      <w:numFmt w:val="decimal"/>
      <w:lvlText w:val="%1.%2.%3.%4"/>
      <w:lvlJc w:val="left"/>
      <w:pPr>
        <w:ind w:left="1080" w:hanging="720"/>
      </w:pPr>
      <w:rPr>
        <w:rFonts w:ascii="Merriweather" w:cs="Merriweather" w:eastAsia="Merriweather" w:hAnsi="Merriweather"/>
        <w:vertAlign w:val="baseline"/>
      </w:rPr>
    </w:lvl>
    <w:lvl w:ilvl="4">
      <w:start w:val="1"/>
      <w:numFmt w:val="decimal"/>
      <w:lvlText w:val="%1.%2.%3.%4.%5"/>
      <w:lvlJc w:val="left"/>
      <w:pPr>
        <w:ind w:left="1440" w:hanging="1080"/>
      </w:pPr>
      <w:rPr>
        <w:rFonts w:ascii="Merriweather" w:cs="Merriweather" w:eastAsia="Merriweather" w:hAnsi="Merriweather"/>
        <w:vertAlign w:val="baseline"/>
      </w:rPr>
    </w:lvl>
    <w:lvl w:ilvl="5">
      <w:start w:val="1"/>
      <w:numFmt w:val="decimal"/>
      <w:lvlText w:val="%1.%2.%3.%4.%5.%6"/>
      <w:lvlJc w:val="left"/>
      <w:pPr>
        <w:ind w:left="1440" w:hanging="1080"/>
      </w:pPr>
      <w:rPr>
        <w:rFonts w:ascii="Merriweather" w:cs="Merriweather" w:eastAsia="Merriweather" w:hAnsi="Merriweather"/>
        <w:vertAlign w:val="baseline"/>
      </w:rPr>
    </w:lvl>
    <w:lvl w:ilvl="6">
      <w:start w:val="1"/>
      <w:numFmt w:val="decimal"/>
      <w:lvlText w:val="%1.%2.%3.%4.%5.%6.%7"/>
      <w:lvlJc w:val="left"/>
      <w:pPr>
        <w:ind w:left="1800" w:hanging="1440"/>
      </w:pPr>
      <w:rPr>
        <w:rFonts w:ascii="Merriweather" w:cs="Merriweather" w:eastAsia="Merriweather" w:hAnsi="Merriweather"/>
        <w:vertAlign w:val="baseline"/>
      </w:rPr>
    </w:lvl>
    <w:lvl w:ilvl="7">
      <w:start w:val="1"/>
      <w:numFmt w:val="decimal"/>
      <w:lvlText w:val="%1.%2.%3.%4.%5.%6.%7.%8"/>
      <w:lvlJc w:val="left"/>
      <w:pPr>
        <w:ind w:left="1800" w:hanging="1440"/>
      </w:pPr>
      <w:rPr>
        <w:rFonts w:ascii="Merriweather" w:cs="Merriweather" w:eastAsia="Merriweather" w:hAnsi="Merriweather"/>
        <w:vertAlign w:val="baseline"/>
      </w:rPr>
    </w:lvl>
    <w:lvl w:ilvl="8">
      <w:start w:val="1"/>
      <w:numFmt w:val="decimal"/>
      <w:lvlText w:val="%1.%2.%3.%4.%5.%6.%7.%8.%9"/>
      <w:lvlJc w:val="left"/>
      <w:pPr>
        <w:ind w:left="1800" w:hanging="1440"/>
      </w:pPr>
      <w:rPr>
        <w:rFonts w:ascii="Merriweather" w:cs="Merriweather" w:eastAsia="Merriweather" w:hAnsi="Merriweather"/>
        <w:vertAlign w:val="baseline"/>
      </w:rPr>
    </w:lvl>
  </w:abstractNum>
  <w:abstractNum w:abstractNumId="2">
    <w:lvl w:ilvl="0">
      <w:start w:val="5"/>
      <w:numFmt w:val="decimal"/>
      <w:lvlText w:val="%1."/>
      <w:lvlJc w:val="left"/>
      <w:pPr>
        <w:ind w:left="360" w:hanging="360"/>
      </w:pPr>
      <w:rPr>
        <w:rFonts w:ascii="Calibri" w:cs="Calibri" w:eastAsia="Calibri" w:hAnsi="Calibri"/>
        <w:vertAlign w:val="baseline"/>
      </w:rPr>
    </w:lvl>
    <w:lvl w:ilvl="1">
      <w:start w:val="1"/>
      <w:numFmt w:val="decimal"/>
      <w:lvlText w:val="%1.%2."/>
      <w:lvlJc w:val="left"/>
      <w:pPr>
        <w:ind w:left="1440" w:hanging="360"/>
      </w:pPr>
      <w:rPr>
        <w:rFonts w:ascii="Calibri" w:cs="Calibri" w:eastAsia="Calibri" w:hAnsi="Calibri"/>
        <w:vertAlign w:val="baseline"/>
      </w:rPr>
    </w:lvl>
    <w:lvl w:ilvl="2">
      <w:start w:val="1"/>
      <w:numFmt w:val="decimal"/>
      <w:lvlText w:val="%1.%2.%3."/>
      <w:lvlJc w:val="left"/>
      <w:pPr>
        <w:ind w:left="2880" w:hanging="720"/>
      </w:pPr>
      <w:rPr>
        <w:rFonts w:ascii="Calibri" w:cs="Calibri" w:eastAsia="Calibri" w:hAnsi="Calibri"/>
        <w:vertAlign w:val="baseline"/>
      </w:rPr>
    </w:lvl>
    <w:lvl w:ilvl="3">
      <w:start w:val="1"/>
      <w:numFmt w:val="decimal"/>
      <w:lvlText w:val="%1.%2.%3.%4."/>
      <w:lvlJc w:val="left"/>
      <w:pPr>
        <w:ind w:left="3960" w:hanging="720"/>
      </w:pPr>
      <w:rPr>
        <w:rFonts w:ascii="Calibri" w:cs="Calibri" w:eastAsia="Calibri" w:hAnsi="Calibri"/>
        <w:vertAlign w:val="baseline"/>
      </w:rPr>
    </w:lvl>
    <w:lvl w:ilvl="4">
      <w:start w:val="1"/>
      <w:numFmt w:val="decimal"/>
      <w:lvlText w:val="%1.%2.%3.%4.%5."/>
      <w:lvlJc w:val="left"/>
      <w:pPr>
        <w:ind w:left="5400" w:hanging="1080"/>
      </w:pPr>
      <w:rPr>
        <w:rFonts w:ascii="Calibri" w:cs="Calibri" w:eastAsia="Calibri" w:hAnsi="Calibri"/>
        <w:vertAlign w:val="baseline"/>
      </w:rPr>
    </w:lvl>
    <w:lvl w:ilvl="5">
      <w:start w:val="1"/>
      <w:numFmt w:val="decimal"/>
      <w:lvlText w:val="%1.%2.%3.%4.%5.%6."/>
      <w:lvlJc w:val="left"/>
      <w:pPr>
        <w:ind w:left="6480" w:hanging="1080"/>
      </w:pPr>
      <w:rPr>
        <w:rFonts w:ascii="Calibri" w:cs="Calibri" w:eastAsia="Calibri" w:hAnsi="Calibri"/>
        <w:vertAlign w:val="baseline"/>
      </w:rPr>
    </w:lvl>
    <w:lvl w:ilvl="6">
      <w:start w:val="1"/>
      <w:numFmt w:val="decimal"/>
      <w:lvlText w:val="%1.%2.%3.%4.%5.%6.%7."/>
      <w:lvlJc w:val="left"/>
      <w:pPr>
        <w:ind w:left="7920" w:hanging="1440"/>
      </w:pPr>
      <w:rPr>
        <w:rFonts w:ascii="Calibri" w:cs="Calibri" w:eastAsia="Calibri" w:hAnsi="Calibri"/>
        <w:vertAlign w:val="baseline"/>
      </w:rPr>
    </w:lvl>
    <w:lvl w:ilvl="7">
      <w:start w:val="1"/>
      <w:numFmt w:val="decimal"/>
      <w:lvlText w:val="%1.%2.%3.%4.%5.%6.%7.%8."/>
      <w:lvlJc w:val="left"/>
      <w:pPr>
        <w:ind w:left="9000" w:hanging="1440"/>
      </w:pPr>
      <w:rPr>
        <w:rFonts w:ascii="Calibri" w:cs="Calibri" w:eastAsia="Calibri" w:hAnsi="Calibri"/>
        <w:vertAlign w:val="baseline"/>
      </w:rPr>
    </w:lvl>
    <w:lvl w:ilvl="8">
      <w:start w:val="1"/>
      <w:numFmt w:val="decimal"/>
      <w:lvlText w:val="%1.%2.%3.%4.%5.%6.%7.%8.%9."/>
      <w:lvlJc w:val="left"/>
      <w:pPr>
        <w:ind w:left="10440" w:hanging="1800"/>
      </w:pPr>
      <w:rPr>
        <w:rFonts w:ascii="Calibri" w:cs="Calibri" w:eastAsia="Calibri" w:hAnsi="Calibri"/>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ka-G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ru-RU" w:val="ru-RU"/>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ru-RU" w:val="ru-RU"/>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character" w:styleId="CommentTextChar">
    <w:name w:val="Comment Text Char"/>
    <w:next w:val="CommentTextChar"/>
    <w:autoRedefine w:val="0"/>
    <w:hidden w:val="0"/>
    <w:qFormat w:val="0"/>
    <w:rPr>
      <w:w w:val="100"/>
      <w:position w:val="-1"/>
      <w:effect w:val="none"/>
      <w:vertAlign w:val="baseline"/>
      <w:cs w:val="0"/>
      <w:em w:val="none"/>
      <w:lang w:eastAsia="ru-RU" w:val="ru-RU"/>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ru-RU" w:val="ru-RU"/>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ru-RU" w:val="ru-RU"/>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ru-RU" w:val="ru-RU"/>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ru-RU" w:val="ru-RU"/>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kEshr1eVf9SjngX7zUmxmoxL8A==">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OAByITFRZnNvbEliVkVacER2emlXQklkeEtJaFVxaEZoWU9i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2023-06-21T12:15:00Z</dcterms:created>
  <dc:creator>Valued maXTop Customer</dc:creator>
</cp:coreProperties>
</file>