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D" w:rsidRPr="00F73C9E" w:rsidRDefault="00005431" w:rsidP="00F73C9E">
      <w:pPr>
        <w:spacing w:after="120"/>
        <w:jc w:val="center"/>
        <w:rPr>
          <w:rFonts w:ascii="Sylfaen" w:hAnsi="Sylfaen"/>
          <w:b/>
          <w:lang w:val="ka-GE"/>
        </w:rPr>
      </w:pPr>
      <w:r w:rsidRPr="00F73C9E">
        <w:rPr>
          <w:rFonts w:ascii="Sylfaen" w:hAnsi="Sylfaen"/>
          <w:b/>
          <w:lang w:val="ka-GE"/>
        </w:rPr>
        <w:t>თბილისის</w:t>
      </w:r>
      <w:r w:rsidR="001A1E9D" w:rsidRPr="00F73C9E">
        <w:rPr>
          <w:rFonts w:ascii="Sylfaen" w:hAnsi="Sylfaen"/>
          <w:b/>
          <w:lang w:val="ka-GE"/>
        </w:rPr>
        <w:t xml:space="preserve"> </w:t>
      </w:r>
      <w:r w:rsidRPr="00F73C9E">
        <w:rPr>
          <w:rFonts w:ascii="Sylfaen" w:hAnsi="Sylfaen"/>
          <w:b/>
          <w:lang w:val="ka-GE"/>
        </w:rPr>
        <w:t>ვანო სარაჯიშვილის სახელობის</w:t>
      </w:r>
      <w:r w:rsidR="001A1E9D" w:rsidRPr="00F73C9E">
        <w:rPr>
          <w:rFonts w:ascii="Sylfaen" w:hAnsi="Sylfaen"/>
          <w:b/>
          <w:lang w:val="ka-GE"/>
        </w:rPr>
        <w:t xml:space="preserve"> </w:t>
      </w:r>
    </w:p>
    <w:p w:rsidR="001A1E9D" w:rsidRPr="00F73C9E" w:rsidRDefault="00005431" w:rsidP="00F73C9E">
      <w:pPr>
        <w:spacing w:after="120"/>
        <w:jc w:val="center"/>
        <w:rPr>
          <w:rFonts w:ascii="Sylfaen" w:hAnsi="Sylfaen"/>
          <w:b/>
          <w:lang w:val="ka-GE"/>
        </w:rPr>
      </w:pPr>
      <w:r w:rsidRPr="00F73C9E">
        <w:rPr>
          <w:rFonts w:ascii="Sylfaen" w:hAnsi="Sylfaen"/>
          <w:b/>
          <w:lang w:val="ka-GE"/>
        </w:rPr>
        <w:t>სახელმწიფო კონსერვატორიის</w:t>
      </w:r>
      <w:r w:rsidR="001A1E9D" w:rsidRPr="00F73C9E">
        <w:rPr>
          <w:rFonts w:ascii="Sylfaen" w:hAnsi="Sylfaen"/>
          <w:b/>
          <w:lang w:val="ka-GE"/>
        </w:rPr>
        <w:t xml:space="preserve"> </w:t>
      </w:r>
      <w:r w:rsidRPr="00F73C9E">
        <w:rPr>
          <w:rFonts w:ascii="Sylfaen" w:hAnsi="Sylfaen"/>
          <w:b/>
          <w:lang w:val="ka-GE"/>
        </w:rPr>
        <w:t xml:space="preserve">გამომცემლობის </w:t>
      </w:r>
    </w:p>
    <w:p w:rsidR="00005431" w:rsidRPr="00F73C9E" w:rsidRDefault="00005431" w:rsidP="00F73C9E">
      <w:pPr>
        <w:spacing w:after="120"/>
        <w:jc w:val="center"/>
        <w:rPr>
          <w:rFonts w:ascii="Sylfaen" w:hAnsi="Sylfaen"/>
          <w:b/>
          <w:lang w:val="ka-GE"/>
        </w:rPr>
      </w:pPr>
      <w:r w:rsidRPr="00F73C9E">
        <w:rPr>
          <w:rFonts w:ascii="Sylfaen" w:hAnsi="Sylfaen"/>
          <w:b/>
          <w:lang w:val="ka-GE"/>
        </w:rPr>
        <w:t>დებულება</w:t>
      </w:r>
    </w:p>
    <w:p w:rsidR="00F73C9E" w:rsidRPr="00F73C9E" w:rsidRDefault="00F73C9E" w:rsidP="00F73C9E">
      <w:pPr>
        <w:spacing w:after="120"/>
        <w:jc w:val="center"/>
        <w:rPr>
          <w:rFonts w:ascii="Sylfaen" w:hAnsi="Sylfaen"/>
          <w:b/>
          <w:lang w:val="ka-GE"/>
        </w:rPr>
      </w:pPr>
    </w:p>
    <w:p w:rsidR="004C103A" w:rsidRPr="00F73C9E" w:rsidRDefault="000E67B5" w:rsidP="00F73C9E">
      <w:pPr>
        <w:spacing w:after="120"/>
        <w:jc w:val="both"/>
        <w:rPr>
          <w:rFonts w:ascii="Sylfaen" w:hAnsi="Sylfaen"/>
          <w:b/>
          <w:lang w:val="ka-GE"/>
        </w:rPr>
      </w:pPr>
      <w:r w:rsidRPr="00F73C9E">
        <w:rPr>
          <w:rFonts w:ascii="Sylfaen" w:hAnsi="Sylfaen"/>
          <w:b/>
          <w:lang w:val="ka-GE"/>
        </w:rPr>
        <w:t>მუხლი 1. ზოგადი დებულება</w:t>
      </w:r>
      <w:r w:rsidR="00F73C9E" w:rsidRPr="00F73C9E">
        <w:rPr>
          <w:rFonts w:ascii="Sylfaen" w:hAnsi="Sylfaen"/>
          <w:b/>
          <w:lang w:val="ka-GE"/>
        </w:rPr>
        <w:t xml:space="preserve"> </w:t>
      </w:r>
    </w:p>
    <w:p w:rsidR="00F73C9E" w:rsidRPr="00F73C9E" w:rsidRDefault="00F73C9E" w:rsidP="00F73C9E">
      <w:pPr>
        <w:spacing w:after="120"/>
        <w:jc w:val="both"/>
        <w:rPr>
          <w:rFonts w:ascii="Sylfaen" w:hAnsi="Sylfaen"/>
          <w:b/>
          <w:lang w:val="ka-GE"/>
        </w:rPr>
      </w:pPr>
    </w:p>
    <w:p w:rsidR="004C103A" w:rsidRPr="00F73C9E" w:rsidRDefault="00C22718" w:rsidP="00F73C9E">
      <w:pPr>
        <w:spacing w:after="120"/>
        <w:jc w:val="both"/>
        <w:rPr>
          <w:rFonts w:ascii="Sylfaen" w:hAnsi="Sylfaen"/>
          <w:lang w:val="ka-GE"/>
        </w:rPr>
      </w:pPr>
      <w:r w:rsidRPr="00F73C9E">
        <w:rPr>
          <w:rFonts w:ascii="Sylfaen" w:hAnsi="Sylfaen"/>
          <w:lang w:val="ka-GE"/>
        </w:rPr>
        <w:t>1.</w:t>
      </w:r>
      <w:r w:rsidR="000E67B5" w:rsidRPr="00F73C9E">
        <w:rPr>
          <w:rFonts w:ascii="Sylfaen" w:hAnsi="Sylfaen"/>
          <w:lang w:val="ka-GE"/>
        </w:rPr>
        <w:t>1. თბილისის ვანო სარაჯიშვილის სახელობის სახელმწიფო კონსერვატორიის</w:t>
      </w:r>
      <w:r w:rsidR="004C103A" w:rsidRPr="00F73C9E">
        <w:rPr>
          <w:rFonts w:ascii="Sylfaen" w:hAnsi="Sylfaen"/>
          <w:lang w:val="ka-GE"/>
        </w:rPr>
        <w:t xml:space="preserve"> გამომცემლობა </w:t>
      </w:r>
      <w:r w:rsidR="000E67B5" w:rsidRPr="00F73C9E">
        <w:rPr>
          <w:rFonts w:ascii="Sylfaen" w:hAnsi="Sylfaen"/>
          <w:lang w:val="ka-GE"/>
        </w:rPr>
        <w:t xml:space="preserve">(შემდგომში </w:t>
      </w:r>
      <w:r w:rsidR="004C103A" w:rsidRPr="00F73C9E">
        <w:rPr>
          <w:rFonts w:ascii="Sylfaen" w:hAnsi="Sylfaen"/>
          <w:lang w:val="ka-GE"/>
        </w:rPr>
        <w:t>გამომცემლობა</w:t>
      </w:r>
      <w:r w:rsidR="000E67B5" w:rsidRPr="00F73C9E">
        <w:rPr>
          <w:rFonts w:ascii="Sylfaen" w:hAnsi="Sylfaen"/>
          <w:lang w:val="ka-GE"/>
        </w:rPr>
        <w:t>) წარმოადგენს კონსერვატორიის</w:t>
      </w:r>
      <w:r w:rsidR="001A1E9D" w:rsidRPr="00F73C9E">
        <w:rPr>
          <w:rFonts w:ascii="Sylfaen" w:hAnsi="Sylfaen"/>
          <w:lang w:val="ka-GE"/>
        </w:rPr>
        <w:t xml:space="preserve"> </w:t>
      </w:r>
      <w:r w:rsidR="000249C3" w:rsidRPr="00F73C9E">
        <w:rPr>
          <w:rFonts w:ascii="Sylfaen" w:hAnsi="Sylfaen"/>
          <w:lang w:val="ka-GE"/>
        </w:rPr>
        <w:t xml:space="preserve">დამხმარე </w:t>
      </w:r>
      <w:r w:rsidR="000E67B5" w:rsidRPr="00F73C9E">
        <w:rPr>
          <w:rFonts w:ascii="Sylfaen" w:hAnsi="Sylfaen"/>
          <w:lang w:val="ka-GE"/>
        </w:rPr>
        <w:t>სტრუქტურულ ერთეულს</w:t>
      </w:r>
      <w:r w:rsidR="004C103A" w:rsidRPr="00F73C9E">
        <w:rPr>
          <w:rFonts w:ascii="Sylfaen" w:hAnsi="Sylfaen"/>
          <w:lang w:val="ka-GE"/>
        </w:rPr>
        <w:t>, რომელიც მოქმედებს</w:t>
      </w:r>
      <w:r w:rsidRPr="00F73C9E">
        <w:rPr>
          <w:rFonts w:ascii="Sylfaen" w:hAnsi="Sylfaen"/>
          <w:lang w:val="ka-GE"/>
        </w:rPr>
        <w:t xml:space="preserve"> კონსერვატორიის მისიის აღსრულების ფარგლებში. გამომცემლობის უფლებამოსილებანი, ვალდებულებები</w:t>
      </w:r>
      <w:r w:rsidR="00884ACD" w:rsidRPr="00F73C9E">
        <w:rPr>
          <w:rFonts w:ascii="Sylfaen" w:hAnsi="Sylfaen"/>
          <w:lang w:val="ka-GE"/>
        </w:rPr>
        <w:t>,</w:t>
      </w:r>
      <w:r w:rsidRPr="00F73C9E">
        <w:rPr>
          <w:rFonts w:ascii="Sylfaen" w:hAnsi="Sylfaen"/>
          <w:lang w:val="ka-GE"/>
        </w:rPr>
        <w:t xml:space="preserve"> ფუნქციები განისაზღვრება ამ დებულებით.</w:t>
      </w:r>
      <w:r w:rsidR="000E67B5" w:rsidRPr="00F73C9E">
        <w:rPr>
          <w:rFonts w:ascii="Sylfaen" w:hAnsi="Sylfaen"/>
          <w:lang w:val="ka-GE"/>
        </w:rPr>
        <w:t xml:space="preserve"> </w:t>
      </w:r>
    </w:p>
    <w:p w:rsidR="004C103A" w:rsidRPr="00F73C9E" w:rsidRDefault="00C22718" w:rsidP="00F73C9E">
      <w:pPr>
        <w:spacing w:after="120"/>
        <w:jc w:val="both"/>
        <w:rPr>
          <w:rFonts w:ascii="Sylfaen" w:eastAsia="Times New Roman" w:hAnsi="Sylfaen" w:cs="Sylfaen"/>
          <w:lang w:val="ka-GE" w:eastAsia="ru-RU"/>
        </w:rPr>
      </w:pPr>
      <w:r w:rsidRPr="00F73C9E">
        <w:rPr>
          <w:rFonts w:ascii="Sylfaen" w:hAnsi="Sylfaen"/>
          <w:lang w:val="ka-GE"/>
        </w:rPr>
        <w:t>1.</w:t>
      </w:r>
      <w:r w:rsidR="000E67B5" w:rsidRPr="00F73C9E">
        <w:rPr>
          <w:rFonts w:ascii="Sylfaen" w:hAnsi="Sylfaen"/>
          <w:lang w:val="ka-GE"/>
        </w:rPr>
        <w:t xml:space="preserve">2. </w:t>
      </w:r>
      <w:r w:rsidR="004C103A" w:rsidRPr="00F73C9E">
        <w:rPr>
          <w:rFonts w:ascii="Sylfaen" w:hAnsi="Sylfaen"/>
          <w:lang w:val="ka-GE"/>
        </w:rPr>
        <w:t>გამომცემლობა</w:t>
      </w:r>
      <w:r w:rsidR="000E67B5" w:rsidRPr="00F73C9E">
        <w:rPr>
          <w:rFonts w:ascii="Sylfaen" w:hAnsi="Sylfaen"/>
          <w:lang w:val="ka-GE"/>
        </w:rPr>
        <w:t xml:space="preserve"> თავის საქმიანობაში ხელმძღვანელობს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საქართველოს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მოქმედი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კანონმდებლობით</w:t>
      </w:r>
      <w:r w:rsidR="004C103A" w:rsidRPr="00F73C9E">
        <w:rPr>
          <w:rFonts w:ascii="Sylfaen" w:hAnsi="Sylfaen" w:cs="AcadNusx"/>
          <w:lang w:val="ka-GE"/>
        </w:rPr>
        <w:t xml:space="preserve">, </w:t>
      </w:r>
      <w:r w:rsidR="004C103A" w:rsidRPr="00F73C9E">
        <w:rPr>
          <w:rFonts w:ascii="Sylfaen" w:hAnsi="Sylfaen" w:cs="Sylfaen"/>
          <w:lang w:val="ka-GE"/>
        </w:rPr>
        <w:t>კანონქვემდებარე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ნორმატიული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აქტებით</w:t>
      </w:r>
      <w:r w:rsidR="004C103A" w:rsidRPr="00F73C9E">
        <w:rPr>
          <w:rFonts w:ascii="Sylfaen" w:hAnsi="Sylfaen" w:cs="AcadNusx"/>
          <w:lang w:val="ka-GE"/>
        </w:rPr>
        <w:t xml:space="preserve">, </w:t>
      </w:r>
      <w:r w:rsidR="004C103A" w:rsidRPr="00F73C9E">
        <w:rPr>
          <w:rFonts w:ascii="Sylfaen" w:hAnsi="Sylfaen" w:cs="Sylfaen"/>
          <w:lang w:val="ka-GE"/>
        </w:rPr>
        <w:t>კონსერვატორიის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hAnsi="Sylfaen" w:cs="Sylfaen"/>
          <w:lang w:val="ka-GE"/>
        </w:rPr>
        <w:t>წესდებით,</w:t>
      </w:r>
      <w:r w:rsidR="004C103A" w:rsidRPr="00F73C9E">
        <w:rPr>
          <w:rFonts w:ascii="Sylfaen" w:hAnsi="Sylfaen" w:cs="AcadNusx"/>
          <w:lang w:val="ka-GE"/>
        </w:rPr>
        <w:t xml:space="preserve"> </w:t>
      </w:r>
      <w:r w:rsidR="004C103A" w:rsidRPr="00F73C9E">
        <w:rPr>
          <w:rFonts w:ascii="Sylfaen" w:eastAsia="Times New Roman" w:hAnsi="Sylfaen" w:cs="Sylfaen"/>
          <w:lang w:val="ka-GE" w:eastAsia="ru-RU"/>
        </w:rPr>
        <w:t>კონსერვატორიის</w:t>
      </w:r>
      <w:r w:rsidR="004C103A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4C103A" w:rsidRPr="00F73C9E">
        <w:rPr>
          <w:rFonts w:ascii="Sylfaen" w:eastAsia="Times New Roman" w:hAnsi="Sylfaen" w:cs="Sylfaen"/>
          <w:lang w:val="ka-GE" w:eastAsia="ru-RU"/>
        </w:rPr>
        <w:t>საგამომცემლო</w:t>
      </w:r>
      <w:r w:rsidR="004C103A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4C103A" w:rsidRPr="00F73C9E">
        <w:rPr>
          <w:rFonts w:ascii="Sylfaen" w:eastAsia="Times New Roman" w:hAnsi="Sylfaen" w:cs="Sylfaen"/>
          <w:lang w:val="ka-GE" w:eastAsia="ru-RU"/>
        </w:rPr>
        <w:t>საქმიანობის</w:t>
      </w:r>
      <w:r w:rsidR="004C103A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4C103A" w:rsidRPr="00F73C9E">
        <w:rPr>
          <w:rFonts w:ascii="Sylfaen" w:eastAsia="Times New Roman" w:hAnsi="Sylfaen" w:cs="Sylfaen"/>
          <w:lang w:val="ka-GE" w:eastAsia="ru-RU"/>
        </w:rPr>
        <w:t>წესით და წინამდებარე დებულებით.</w:t>
      </w:r>
    </w:p>
    <w:p w:rsidR="00884ACD" w:rsidRPr="00F73C9E" w:rsidRDefault="00884ACD" w:rsidP="00F73C9E">
      <w:pPr>
        <w:spacing w:after="120"/>
        <w:jc w:val="both"/>
        <w:rPr>
          <w:rFonts w:ascii="Sylfaen" w:hAnsi="Sylfaen"/>
          <w:lang w:val="ka-GE"/>
        </w:rPr>
      </w:pPr>
      <w:r w:rsidRPr="00F73C9E">
        <w:rPr>
          <w:rFonts w:ascii="Sylfaen" w:eastAsia="Times New Roman" w:hAnsi="Sylfaen" w:cs="Sylfaen"/>
          <w:lang w:val="ka-GE" w:eastAsia="ru-RU"/>
        </w:rPr>
        <w:t xml:space="preserve">3. გამომცემლობა თავისი კომპეტენციის ფარგლებში </w:t>
      </w:r>
      <w:r w:rsidRPr="00F73C9E">
        <w:rPr>
          <w:rFonts w:ascii="Sylfaen" w:hAnsi="Sylfaen"/>
          <w:lang w:val="ka-GE"/>
        </w:rPr>
        <w:t>ანგარიშვალდებულია კონსერვატორიის აკადემიური საბჭოს, რექტორის და ადმინისტრაციის ხელმძღვანელის წინაშე</w:t>
      </w:r>
      <w:r w:rsidR="000249C3" w:rsidRPr="00F73C9E">
        <w:rPr>
          <w:rFonts w:ascii="Sylfaen" w:hAnsi="Sylfaen"/>
          <w:lang w:val="ka-GE"/>
        </w:rPr>
        <w:t>;</w:t>
      </w:r>
      <w:r w:rsidRPr="00F73C9E">
        <w:rPr>
          <w:rFonts w:ascii="Sylfaen" w:hAnsi="Sylfaen"/>
          <w:lang w:val="ka-GE"/>
        </w:rPr>
        <w:t xml:space="preserve"> ასრულებს რექტორის და ადმინისტრაციის ხელმძღვანელის მიერ კანონის საფუძველზე დაკისრებულ მოვალეობებს</w:t>
      </w:r>
      <w:r w:rsidR="00FA2CD3" w:rsidRPr="00F73C9E">
        <w:rPr>
          <w:rFonts w:ascii="Sylfaen" w:hAnsi="Sylfaen"/>
          <w:lang w:val="ka-GE"/>
        </w:rPr>
        <w:t>.</w:t>
      </w:r>
      <w:r w:rsidRPr="00F73C9E">
        <w:rPr>
          <w:rFonts w:ascii="Sylfaen" w:hAnsi="Sylfaen"/>
          <w:lang w:val="ka-GE"/>
        </w:rPr>
        <w:t xml:space="preserve"> </w:t>
      </w:r>
    </w:p>
    <w:p w:rsidR="009056CF" w:rsidRPr="00F73C9E" w:rsidRDefault="009056CF" w:rsidP="00F73C9E">
      <w:pPr>
        <w:spacing w:after="120"/>
        <w:jc w:val="both"/>
        <w:rPr>
          <w:rFonts w:ascii="Sylfaen" w:eastAsia="Times New Roman" w:hAnsi="Sylfaen" w:cs="Sylfaen"/>
          <w:lang w:val="ka-GE" w:eastAsia="ru-RU"/>
        </w:rPr>
      </w:pPr>
    </w:p>
    <w:p w:rsidR="00884ACD" w:rsidRPr="00F73C9E" w:rsidRDefault="00C22718" w:rsidP="00F73C9E">
      <w:pPr>
        <w:spacing w:after="120"/>
        <w:jc w:val="both"/>
        <w:rPr>
          <w:rFonts w:ascii="Sylfaen" w:eastAsia="Times New Roman" w:hAnsi="Sylfaen" w:cs="Sylfaen"/>
          <w:b/>
          <w:lang w:val="ka-GE" w:eastAsia="ru-RU"/>
        </w:rPr>
      </w:pPr>
      <w:r w:rsidRPr="00F73C9E">
        <w:rPr>
          <w:rFonts w:ascii="Sylfaen" w:eastAsia="Times New Roman" w:hAnsi="Sylfaen" w:cs="Sylfaen"/>
          <w:b/>
          <w:lang w:val="ka-GE" w:eastAsia="ru-RU"/>
        </w:rPr>
        <w:t>მუხლი</w:t>
      </w:r>
      <w:r w:rsidRPr="00F73C9E">
        <w:rPr>
          <w:rFonts w:ascii="Sylfaen" w:eastAsia="Times New Roman" w:hAnsi="Sylfaen" w:cs="AcadNusx"/>
          <w:b/>
          <w:lang w:val="ka-GE" w:eastAsia="ru-RU"/>
        </w:rPr>
        <w:t xml:space="preserve"> 2. </w:t>
      </w:r>
      <w:r w:rsidRPr="00F73C9E">
        <w:rPr>
          <w:rFonts w:ascii="Sylfaen" w:eastAsia="Times New Roman" w:hAnsi="Sylfaen" w:cs="Sylfaen"/>
          <w:b/>
          <w:lang w:val="ka-GE" w:eastAsia="ru-RU"/>
        </w:rPr>
        <w:t>გამომცემლობის</w:t>
      </w:r>
      <w:r w:rsidRPr="00F73C9E">
        <w:rPr>
          <w:rFonts w:ascii="Sylfaen" w:eastAsia="Times New Roman" w:hAnsi="Sylfaen" w:cs="AcadNusx"/>
          <w:b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b/>
          <w:lang w:val="ka-GE" w:eastAsia="ru-RU"/>
        </w:rPr>
        <w:t>მიზნები</w:t>
      </w:r>
      <w:r w:rsidR="00884ACD" w:rsidRPr="00F73C9E">
        <w:rPr>
          <w:rFonts w:ascii="Sylfaen" w:eastAsia="Times New Roman" w:hAnsi="Sylfaen" w:cs="Sylfaen"/>
          <w:b/>
          <w:lang w:val="ka-GE" w:eastAsia="ru-RU"/>
        </w:rPr>
        <w:t>,</w:t>
      </w:r>
      <w:r w:rsidRPr="00F73C9E">
        <w:rPr>
          <w:rFonts w:ascii="Sylfaen" w:eastAsia="Times New Roman" w:hAnsi="Sylfaen" w:cs="AcadNusx"/>
          <w:b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b/>
          <w:lang w:val="ka-GE" w:eastAsia="ru-RU"/>
        </w:rPr>
        <w:t>ამოცანები</w:t>
      </w:r>
      <w:r w:rsidR="00884ACD" w:rsidRPr="00F73C9E">
        <w:rPr>
          <w:rFonts w:ascii="Sylfaen" w:eastAsia="Times New Roman" w:hAnsi="Sylfaen" w:cs="Sylfaen"/>
          <w:b/>
          <w:lang w:val="ka-GE" w:eastAsia="ru-RU"/>
        </w:rPr>
        <w:t xml:space="preserve">, </w:t>
      </w:r>
    </w:p>
    <w:p w:rsidR="009056CF" w:rsidRPr="00F73C9E" w:rsidRDefault="00884ACD" w:rsidP="00F73C9E">
      <w:pPr>
        <w:spacing w:after="120"/>
        <w:jc w:val="both"/>
        <w:rPr>
          <w:rFonts w:ascii="Sylfaen" w:eastAsia="Times New Roman" w:hAnsi="Sylfaen" w:cs="Sylfaen"/>
          <w:b/>
          <w:lang w:val="ka-GE" w:eastAsia="ru-RU"/>
        </w:rPr>
      </w:pPr>
      <w:r w:rsidRPr="00F73C9E">
        <w:rPr>
          <w:rFonts w:ascii="Sylfaen" w:eastAsia="Times New Roman" w:hAnsi="Sylfaen" w:cs="Sylfaen"/>
          <w:b/>
          <w:lang w:val="ka-GE" w:eastAsia="ru-RU"/>
        </w:rPr>
        <w:t>ვალდებულებები და უფლებამოსილებანი</w:t>
      </w:r>
    </w:p>
    <w:p w:rsidR="00F73C9E" w:rsidRPr="00F73C9E" w:rsidRDefault="00F73C9E" w:rsidP="00F73C9E">
      <w:pPr>
        <w:spacing w:after="120"/>
        <w:jc w:val="both"/>
        <w:rPr>
          <w:rFonts w:ascii="Sylfaen" w:eastAsia="Times New Roman" w:hAnsi="Sylfaen" w:cs="Sylfaen"/>
          <w:b/>
          <w:lang w:val="ka-GE" w:eastAsia="ru-RU"/>
        </w:rPr>
      </w:pPr>
    </w:p>
    <w:p w:rsidR="00C22718" w:rsidRPr="00F73C9E" w:rsidRDefault="009056CF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Sylfaen"/>
          <w:lang w:val="ka-GE" w:eastAsia="ru-RU"/>
        </w:rPr>
        <w:t>2.1.</w:t>
      </w:r>
      <w:r w:rsidR="00865585" w:rsidRPr="00F73C9E">
        <w:rPr>
          <w:rFonts w:ascii="Sylfaen" w:eastAsia="Times New Roman" w:hAnsi="Sylfaen" w:cs="Sylfaen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გამომცემლობის მიზანია გამოცემული სასწავლო/სამეცნიერო/შემოქმედებით პროდუქციით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ხელი </w:t>
      </w:r>
      <w:r w:rsidR="00C22718" w:rsidRPr="00F73C9E">
        <w:rPr>
          <w:rFonts w:ascii="Sylfaen" w:eastAsia="Times New Roman" w:hAnsi="Sylfaen" w:cs="Sylfaen"/>
          <w:lang w:val="ka-GE" w:eastAsia="ru-RU"/>
        </w:rPr>
        <w:t>შეუწყოს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თანამედროვე სტანდარტები</w:t>
      </w:r>
      <w:r w:rsidR="001A1E9D" w:rsidRPr="00F73C9E">
        <w:rPr>
          <w:rFonts w:ascii="Sylfaen" w:eastAsia="Times New Roman" w:hAnsi="Sylfaen" w:cs="AcadNusx"/>
          <w:lang w:val="ka-GE" w:eastAsia="ru-RU"/>
        </w:rPr>
        <w:t>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1A1E9D" w:rsidRPr="00F73C9E">
        <w:rPr>
          <w:rFonts w:ascii="Sylfaen" w:eastAsia="Times New Roman" w:hAnsi="Sylfaen" w:cs="AcadNusx"/>
          <w:lang w:val="ka-GE" w:eastAsia="ru-RU"/>
        </w:rPr>
        <w:t>შესაბამისი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სრულფასოვანი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სასწავლო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გარემოს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შექმნას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; </w:t>
      </w:r>
      <w:r w:rsidR="00C22718" w:rsidRPr="00F73C9E">
        <w:rPr>
          <w:rFonts w:ascii="Sylfaen" w:eastAsia="Times New Roman" w:hAnsi="Sylfaen" w:cs="Sylfaen"/>
          <w:lang w:val="ka-GE" w:eastAsia="ru-RU"/>
        </w:rPr>
        <w:t>სამუსიკო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მეცნიერების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განვითარებასა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და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თანამედროვე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მუსიკოლოგიური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კვლევების შედეგების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ხელმისაწვდომობის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გაზრდას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, </w:t>
      </w:r>
      <w:r w:rsidR="00C22718" w:rsidRPr="00F73C9E">
        <w:rPr>
          <w:rFonts w:ascii="Sylfaen" w:eastAsia="Times New Roman" w:hAnsi="Sylfaen" w:cs="Sylfaen"/>
          <w:lang w:val="ka-GE" w:eastAsia="ru-RU"/>
        </w:rPr>
        <w:t>ეროვნული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სამუსიკო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ხელოვნების</w:t>
      </w:r>
      <w:r w:rsidR="00C2271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C22718" w:rsidRPr="00F73C9E">
        <w:rPr>
          <w:rFonts w:ascii="Sylfaen" w:eastAsia="Times New Roman" w:hAnsi="Sylfaen" w:cs="Sylfaen"/>
          <w:lang w:val="ka-GE" w:eastAsia="ru-RU"/>
        </w:rPr>
        <w:t>პოპულარიზებას</w:t>
      </w:r>
      <w:r w:rsidR="00C22718" w:rsidRPr="00F73C9E">
        <w:rPr>
          <w:rFonts w:ascii="Sylfaen" w:eastAsia="Times New Roman" w:hAnsi="Sylfaen" w:cs="AcadNusx"/>
          <w:lang w:val="ka-GE" w:eastAsia="ru-RU"/>
        </w:rPr>
        <w:t>.</w:t>
      </w:r>
    </w:p>
    <w:p w:rsidR="009056CF" w:rsidRPr="00F73C9E" w:rsidRDefault="009056CF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2.2.</w:t>
      </w:r>
      <w:r w:rsidR="00884AC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გამომცემლობის ამოცანაა კონსერვატორიის საგამომცემლო საქმიანობის წარმართვა</w:t>
      </w:r>
      <w:r w:rsidR="006B224B" w:rsidRPr="00F73C9E">
        <w:rPr>
          <w:rFonts w:ascii="Sylfaen" w:eastAsia="Times New Roman" w:hAnsi="Sylfaen" w:cs="AcadNusx"/>
          <w:lang w:val="ka-GE" w:eastAsia="ru-RU"/>
        </w:rPr>
        <w:t>,</w:t>
      </w:r>
      <w:r w:rsidRPr="00F73C9E">
        <w:rPr>
          <w:rFonts w:ascii="Sylfaen" w:eastAsia="Times New Roman" w:hAnsi="Sylfaen" w:cs="AcadNusx"/>
          <w:lang w:val="ka-GE" w:eastAsia="ru-RU"/>
        </w:rPr>
        <w:t xml:space="preserve"> კოორდინაცია</w:t>
      </w:r>
      <w:r w:rsidR="006B224B" w:rsidRPr="00F73C9E">
        <w:rPr>
          <w:rFonts w:ascii="Sylfaen" w:eastAsia="Times New Roman" w:hAnsi="Sylfaen" w:cs="AcadNusx"/>
          <w:lang w:val="ka-GE" w:eastAsia="ru-RU"/>
        </w:rPr>
        <w:t xml:space="preserve"> და კონტროლი.</w:t>
      </w:r>
      <w:r w:rsidR="00884ACD" w:rsidRPr="00F73C9E">
        <w:rPr>
          <w:rFonts w:ascii="Sylfaen" w:eastAsia="Times New Roman" w:hAnsi="Sylfaen" w:cs="AcadNusx"/>
          <w:lang w:val="ka-GE" w:eastAsia="ru-RU"/>
        </w:rPr>
        <w:t xml:space="preserve"> ასევე, გამომცემლობის საქმიანობის მიზნებიდან გამომდინარე სხვა უფლება</w:t>
      </w:r>
      <w:r w:rsidR="006B224B" w:rsidRPr="00F73C9E">
        <w:rPr>
          <w:rFonts w:ascii="Sylfaen" w:eastAsia="Times New Roman" w:hAnsi="Sylfaen" w:cs="AcadNusx"/>
          <w:lang w:val="ka-GE" w:eastAsia="ru-RU"/>
        </w:rPr>
        <w:t xml:space="preserve">მოსილებათა განხორციელება, რომლებიც არ ეწინააღმდეგება საქართველოს კანონმდებლობას, კონსერვატორიის წესდებას, საგამომცემლო საქმიანობის წესსა და წინამდებარე დებულებას. </w:t>
      </w:r>
    </w:p>
    <w:p w:rsidR="00884ACD" w:rsidRPr="00F73C9E" w:rsidRDefault="00884ACD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2.3.</w:t>
      </w:r>
      <w:r w:rsidR="00865585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587E21" w:rsidRPr="00F73C9E">
        <w:rPr>
          <w:rFonts w:ascii="Sylfaen" w:eastAsia="Times New Roman" w:hAnsi="Sylfaen" w:cs="AcadNusx"/>
          <w:lang w:val="ka-GE" w:eastAsia="ru-RU"/>
        </w:rPr>
        <w:t xml:space="preserve">გამომცემლობა უზრუნველყოფს </w:t>
      </w:r>
      <w:r w:rsidR="00005431" w:rsidRPr="00F73C9E">
        <w:rPr>
          <w:rFonts w:ascii="Sylfaen" w:eastAsia="Times New Roman" w:hAnsi="Sylfaen" w:cs="AcadNusx"/>
          <w:lang w:val="ka-GE" w:eastAsia="ru-RU"/>
        </w:rPr>
        <w:t xml:space="preserve">კონსერვატორიის პროფესორ-მასწავლებელთა და თანამშრომელთა ავტორობით </w:t>
      </w:r>
      <w:r w:rsidR="006B224B" w:rsidRPr="00F73C9E">
        <w:rPr>
          <w:rFonts w:ascii="Sylfaen" w:eastAsia="Times New Roman" w:hAnsi="Sylfaen" w:cs="AcadNusx"/>
          <w:lang w:val="ka-GE" w:eastAsia="ru-RU"/>
        </w:rPr>
        <w:t>სასწავლო, სამეცნიერო,</w:t>
      </w:r>
      <w:r w:rsidR="00587E21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6B224B" w:rsidRPr="00F73C9E">
        <w:rPr>
          <w:rFonts w:ascii="Sylfaen" w:eastAsia="Times New Roman" w:hAnsi="Sylfaen" w:cs="AcadNusx"/>
          <w:lang w:val="ka-GE" w:eastAsia="ru-RU"/>
        </w:rPr>
        <w:t>მეთოდური, საცნობარო, შემოქმედებითი სახის ლიტერატურის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587E21" w:rsidRPr="00F73C9E">
        <w:rPr>
          <w:rFonts w:ascii="Sylfaen" w:eastAsia="Times New Roman" w:hAnsi="Sylfaen" w:cs="AcadNusx"/>
          <w:lang w:val="ka-GE" w:eastAsia="ru-RU"/>
        </w:rPr>
        <w:t>გამოცემას.</w:t>
      </w:r>
    </w:p>
    <w:p w:rsidR="00005431" w:rsidRPr="00F73C9E" w:rsidRDefault="00005431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lastRenderedPageBreak/>
        <w:t>2.</w:t>
      </w:r>
      <w:r w:rsidR="006D71B6" w:rsidRPr="00F73C9E">
        <w:rPr>
          <w:rFonts w:ascii="Sylfaen" w:eastAsia="Times New Roman" w:hAnsi="Sylfaen" w:cs="AcadNusx"/>
          <w:lang w:val="ka-GE" w:eastAsia="ru-RU"/>
        </w:rPr>
        <w:t>4</w:t>
      </w:r>
      <w:r w:rsidRPr="00F73C9E">
        <w:rPr>
          <w:rFonts w:ascii="Sylfaen" w:eastAsia="Times New Roman" w:hAnsi="Sylfaen" w:cs="AcadNusx"/>
          <w:lang w:val="ka-GE" w:eastAsia="ru-RU"/>
        </w:rPr>
        <w:t xml:space="preserve">. გამომცემლობას </w:t>
      </w:r>
      <w:r w:rsidRPr="00F73C9E">
        <w:rPr>
          <w:rFonts w:ascii="Sylfaen" w:eastAsia="Times New Roman" w:hAnsi="Sylfaen" w:cs="Sylfaen"/>
          <w:lang w:val="ka-GE" w:eastAsia="ru-RU"/>
        </w:rPr>
        <w:t>უფლება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აქვს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კონსერვატორიის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მიზნებიდან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გამომდინარე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განახორციელოს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საგამომცემლო პროექტები გარეშე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სასწავლო</w:t>
      </w:r>
      <w:r w:rsidRPr="00F73C9E">
        <w:rPr>
          <w:rFonts w:ascii="Sylfaen" w:eastAsia="Times New Roman" w:hAnsi="Sylfaen" w:cs="AcadNusx"/>
          <w:lang w:val="ka-GE" w:eastAsia="ru-RU"/>
        </w:rPr>
        <w:t xml:space="preserve">, </w:t>
      </w:r>
      <w:r w:rsidRPr="00F73C9E">
        <w:rPr>
          <w:rFonts w:ascii="Sylfaen" w:eastAsia="Times New Roman" w:hAnsi="Sylfaen" w:cs="Sylfaen"/>
          <w:lang w:val="ka-GE" w:eastAsia="ru-RU"/>
        </w:rPr>
        <w:t>სამეცნიერო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და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შემოქმედებით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ცენტრებთან</w:t>
      </w:r>
      <w:r w:rsidRPr="00F73C9E">
        <w:rPr>
          <w:rFonts w:ascii="Sylfaen" w:eastAsia="Times New Roman" w:hAnsi="Sylfaen" w:cs="AcadNusx"/>
          <w:lang w:val="ka-GE" w:eastAsia="ru-RU"/>
        </w:rPr>
        <w:t xml:space="preserve"> (</w:t>
      </w:r>
      <w:r w:rsidRPr="00F73C9E">
        <w:rPr>
          <w:rFonts w:ascii="Sylfaen" w:eastAsia="Times New Roman" w:hAnsi="Sylfaen" w:cs="Sylfaen"/>
          <w:lang w:val="ka-GE" w:eastAsia="ru-RU"/>
        </w:rPr>
        <w:t>მათ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შორის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საერთაშორისო</w:t>
      </w:r>
      <w:r w:rsidRPr="00F73C9E">
        <w:rPr>
          <w:rFonts w:ascii="Sylfaen" w:eastAsia="Times New Roman" w:hAnsi="Sylfaen" w:cs="AcadNusx"/>
          <w:lang w:val="ka-GE" w:eastAsia="ru-RU"/>
        </w:rPr>
        <w:t xml:space="preserve">) </w:t>
      </w:r>
      <w:r w:rsidRPr="00F73C9E">
        <w:rPr>
          <w:rFonts w:ascii="Sylfaen" w:eastAsia="Times New Roman" w:hAnsi="Sylfaen" w:cs="Sylfaen"/>
          <w:lang w:val="ka-GE" w:eastAsia="ru-RU"/>
        </w:rPr>
        <w:t>ერთობლივად.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</w:p>
    <w:p w:rsidR="005F5AD4" w:rsidRPr="00F73C9E" w:rsidRDefault="006D71B6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2.5</w:t>
      </w:r>
      <w:r w:rsidR="00B60481" w:rsidRPr="00F73C9E">
        <w:rPr>
          <w:rFonts w:ascii="Sylfaen" w:eastAsia="Times New Roman" w:hAnsi="Sylfaen" w:cs="AcadNusx"/>
          <w:lang w:val="ka-GE" w:eastAsia="ru-RU"/>
        </w:rPr>
        <w:t>. გამომცემლობის</w:t>
      </w:r>
      <w:r w:rsidR="000249C3" w:rsidRPr="00F73C9E">
        <w:rPr>
          <w:rFonts w:ascii="Sylfaen" w:eastAsia="Times New Roman" w:hAnsi="Sylfaen" w:cs="AcadNusx"/>
          <w:lang w:val="ka-GE" w:eastAsia="ru-RU"/>
        </w:rPr>
        <w:t xml:space="preserve"> სამოქმედო გეგმა რეგულირდება </w:t>
      </w:r>
      <w:r w:rsidRPr="00F73C9E">
        <w:rPr>
          <w:rFonts w:ascii="Sylfaen" w:eastAsia="Times New Roman" w:hAnsi="Sylfaen" w:cs="AcadNusx"/>
          <w:lang w:val="ka-GE" w:eastAsia="ru-RU"/>
        </w:rPr>
        <w:t xml:space="preserve">კონსერვატორიის </w:t>
      </w:r>
      <w:r w:rsidR="000249C3" w:rsidRPr="00F73C9E">
        <w:rPr>
          <w:rFonts w:ascii="Sylfaen" w:eastAsia="Times New Roman" w:hAnsi="Sylfaen" w:cs="AcadNusx"/>
          <w:lang w:val="ka-GE" w:eastAsia="ru-RU"/>
        </w:rPr>
        <w:t>„</w:t>
      </w:r>
      <w:r w:rsidRPr="00F73C9E">
        <w:rPr>
          <w:rFonts w:ascii="Sylfaen" w:eastAsia="Times New Roman" w:hAnsi="Sylfaen" w:cs="AcadNusx"/>
          <w:lang w:val="ka-GE" w:eastAsia="ru-RU"/>
        </w:rPr>
        <w:t>საგამომცემლო საქმიანობის წესის“ მუხლით 2 და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მუხლით 3</w:t>
      </w:r>
      <w:r w:rsidR="005F5AD4" w:rsidRPr="00F73C9E">
        <w:rPr>
          <w:rFonts w:ascii="Sylfaen" w:eastAsia="Times New Roman" w:hAnsi="Sylfaen" w:cs="AcadNusx"/>
          <w:lang w:val="ka-GE" w:eastAsia="ru-RU"/>
        </w:rPr>
        <w:t>.</w:t>
      </w:r>
    </w:p>
    <w:p w:rsidR="00FA2CD3" w:rsidRPr="00F73C9E" w:rsidRDefault="00FA2CD3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</w:p>
    <w:p w:rsidR="00F95325" w:rsidRPr="00F73C9E" w:rsidRDefault="00FA2CD3" w:rsidP="00F73C9E">
      <w:pPr>
        <w:spacing w:after="120"/>
        <w:jc w:val="both"/>
        <w:rPr>
          <w:rFonts w:ascii="Sylfaen" w:eastAsia="Times New Roman" w:hAnsi="Sylfaen" w:cs="AcadNusx"/>
          <w:b/>
          <w:lang w:val="ka-GE" w:eastAsia="ru-RU"/>
        </w:rPr>
      </w:pPr>
      <w:r w:rsidRPr="00F73C9E">
        <w:rPr>
          <w:rFonts w:ascii="Sylfaen" w:eastAsia="Times New Roman" w:hAnsi="Sylfaen" w:cs="AcadNusx"/>
          <w:b/>
          <w:lang w:val="ka-GE" w:eastAsia="ru-RU"/>
        </w:rPr>
        <w:t>მუხლი 3.</w:t>
      </w:r>
      <w:r w:rsidR="00865585" w:rsidRPr="00F73C9E">
        <w:rPr>
          <w:rFonts w:ascii="Sylfaen" w:eastAsia="Times New Roman" w:hAnsi="Sylfaen" w:cs="AcadNusx"/>
          <w:b/>
          <w:lang w:val="ka-GE" w:eastAsia="ru-RU"/>
        </w:rPr>
        <w:t xml:space="preserve"> საგამომცემლო უზრუნველყოფა. </w:t>
      </w:r>
    </w:p>
    <w:p w:rsidR="00005431" w:rsidRPr="00F73C9E" w:rsidRDefault="00F73C9E" w:rsidP="00F73C9E">
      <w:pPr>
        <w:spacing w:after="120"/>
        <w:jc w:val="both"/>
        <w:rPr>
          <w:rFonts w:ascii="Sylfaen" w:eastAsia="Times New Roman" w:hAnsi="Sylfaen" w:cs="AcadNusx"/>
          <w:b/>
          <w:lang w:val="ka-GE" w:eastAsia="ru-RU"/>
        </w:rPr>
      </w:pPr>
      <w:r w:rsidRPr="00F73C9E">
        <w:rPr>
          <w:rFonts w:ascii="Sylfaen" w:eastAsia="Times New Roman" w:hAnsi="Sylfaen" w:cs="AcadNusx"/>
          <w:b/>
          <w:lang w:val="ka-GE" w:eastAsia="ru-RU"/>
        </w:rPr>
        <w:t xml:space="preserve">        </w:t>
      </w:r>
      <w:r w:rsidR="00F95325" w:rsidRPr="00F73C9E">
        <w:rPr>
          <w:rFonts w:ascii="Sylfaen" w:eastAsia="Times New Roman" w:hAnsi="Sylfaen" w:cs="AcadNusx"/>
          <w:b/>
          <w:lang w:val="ka-GE" w:eastAsia="ru-RU"/>
        </w:rPr>
        <w:t xml:space="preserve">სტრუქტურა. </w:t>
      </w:r>
      <w:r w:rsidR="00FA2CD3" w:rsidRPr="00F73C9E">
        <w:rPr>
          <w:rFonts w:ascii="Sylfaen" w:eastAsia="Times New Roman" w:hAnsi="Sylfaen" w:cs="AcadNusx"/>
          <w:b/>
          <w:lang w:val="ka-GE" w:eastAsia="ru-RU"/>
        </w:rPr>
        <w:t>ფუნქციებ</w:t>
      </w:r>
      <w:r w:rsidR="00865585" w:rsidRPr="00F73C9E">
        <w:rPr>
          <w:rFonts w:ascii="Sylfaen" w:eastAsia="Times New Roman" w:hAnsi="Sylfaen" w:cs="AcadNusx"/>
          <w:b/>
          <w:lang w:val="ka-GE" w:eastAsia="ru-RU"/>
        </w:rPr>
        <w:t xml:space="preserve">ი. </w:t>
      </w:r>
    </w:p>
    <w:p w:rsidR="00F73C9E" w:rsidRPr="00F73C9E" w:rsidRDefault="00F73C9E" w:rsidP="00F73C9E">
      <w:pPr>
        <w:spacing w:after="120"/>
        <w:jc w:val="both"/>
        <w:rPr>
          <w:rFonts w:ascii="Sylfaen" w:eastAsia="Times New Roman" w:hAnsi="Sylfaen" w:cs="AcadNusx"/>
          <w:b/>
          <w:lang w:val="ka-GE" w:eastAsia="ru-RU"/>
        </w:rPr>
      </w:pPr>
    </w:p>
    <w:p w:rsidR="00AB6D8F" w:rsidRPr="00F73C9E" w:rsidRDefault="00AB6D8F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Sylfaen"/>
          <w:lang w:val="ka-GE" w:eastAsia="ru-RU"/>
        </w:rPr>
        <w:t>3.1. გამომცემლობა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უზრუნველყოფს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გამოცემის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სარედაქციო</w:t>
      </w:r>
      <w:r w:rsidR="00ED61E8" w:rsidRPr="00F73C9E">
        <w:rPr>
          <w:rFonts w:ascii="Sylfaen" w:eastAsia="Times New Roman" w:hAnsi="Sylfaen" w:cs="Sylfaen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და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საწარმოო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პროცესს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საგამომცემლო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ნორმატივების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შესაბამისი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საბეჭდი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ფაილის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დამზადებიდან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მის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პოლიგრაფიულ</w:t>
      </w: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Sylfaen"/>
          <w:lang w:val="ka-GE" w:eastAsia="ru-RU"/>
        </w:rPr>
        <w:t>განხორციელებამდე</w:t>
      </w:r>
      <w:r w:rsidRPr="00F73C9E">
        <w:rPr>
          <w:rFonts w:ascii="Sylfaen" w:eastAsia="Times New Roman" w:hAnsi="Sylfaen" w:cs="AcadNusx"/>
          <w:lang w:val="ka-GE" w:eastAsia="ru-RU"/>
        </w:rPr>
        <w:t>.</w:t>
      </w:r>
    </w:p>
    <w:p w:rsidR="005F5AD4" w:rsidRPr="00F73C9E" w:rsidRDefault="00AB6D8F" w:rsidP="00F73C9E">
      <w:pPr>
        <w:shd w:val="clear" w:color="auto" w:fill="FFFFFF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3.</w:t>
      </w:r>
      <w:r w:rsidR="0055272F" w:rsidRPr="00F73C9E">
        <w:rPr>
          <w:rFonts w:ascii="Sylfaen" w:eastAsia="Times New Roman" w:hAnsi="Sylfaen" w:cs="AcadNusx"/>
          <w:lang w:val="ka-GE" w:eastAsia="ru-RU"/>
        </w:rPr>
        <w:t>2</w:t>
      </w:r>
      <w:r w:rsidR="007470B4" w:rsidRPr="00F73C9E">
        <w:rPr>
          <w:rFonts w:ascii="Sylfaen" w:eastAsia="Times New Roman" w:hAnsi="Sylfaen" w:cs="AcadNusx"/>
          <w:lang w:val="ka-GE" w:eastAsia="ru-RU"/>
        </w:rPr>
        <w:t xml:space="preserve">. </w:t>
      </w:r>
      <w:r w:rsidR="00B60481" w:rsidRPr="00F73C9E">
        <w:rPr>
          <w:rFonts w:ascii="Sylfaen" w:eastAsia="Times New Roman" w:hAnsi="Sylfaen" w:cs="AcadNusx"/>
          <w:lang w:val="ka-GE" w:eastAsia="ru-RU"/>
        </w:rPr>
        <w:t xml:space="preserve">გამომცემლობაში </w:t>
      </w:r>
      <w:r w:rsidR="00C268AB" w:rsidRPr="00F73C9E">
        <w:rPr>
          <w:rFonts w:ascii="Sylfaen" w:eastAsia="Times New Roman" w:hAnsi="Sylfaen" w:cs="AcadNusx"/>
          <w:lang w:val="ka-GE" w:eastAsia="ru-RU"/>
        </w:rPr>
        <w:t xml:space="preserve">მასალა </w:t>
      </w:r>
      <w:r w:rsidR="00B60481" w:rsidRPr="00F73C9E">
        <w:rPr>
          <w:rFonts w:ascii="Sylfaen" w:eastAsia="Times New Roman" w:hAnsi="Sylfaen" w:cs="AcadNusx"/>
          <w:lang w:val="ka-GE" w:eastAsia="ru-RU"/>
        </w:rPr>
        <w:t xml:space="preserve">მიიღება </w:t>
      </w:r>
      <w:r w:rsidR="00865585" w:rsidRPr="00F73C9E">
        <w:rPr>
          <w:rFonts w:ascii="Sylfaen" w:hAnsi="Sylfaen" w:cs="Sylfaen"/>
          <w:lang w:val="ka-GE"/>
        </w:rPr>
        <w:t>გამოცემის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შესახებ</w:t>
      </w:r>
      <w:r w:rsidR="00865585" w:rsidRPr="00F73C9E">
        <w:rPr>
          <w:rFonts w:ascii="Sylfaen" w:hAnsi="Sylfaen" w:cs="AcadNusx"/>
          <w:lang w:val="ka-GE"/>
        </w:rPr>
        <w:t xml:space="preserve"> შესაბამისი </w:t>
      </w:r>
      <w:r w:rsidR="00865585" w:rsidRPr="00F73C9E">
        <w:rPr>
          <w:rFonts w:ascii="Sylfaen" w:hAnsi="Sylfaen" w:cs="Sylfaen"/>
          <w:lang w:val="ka-GE"/>
        </w:rPr>
        <w:t>მიმართულების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გადაწყვეტილების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ამსახველი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დოკუმენტაციით</w:t>
      </w:r>
      <w:r w:rsidR="00B120F6" w:rsidRPr="00F73C9E">
        <w:rPr>
          <w:rFonts w:ascii="Sylfaen" w:hAnsi="Sylfaen" w:cs="AcadNusx"/>
          <w:lang w:val="ka-GE"/>
        </w:rPr>
        <w:t xml:space="preserve"> (</w:t>
      </w:r>
      <w:r w:rsidR="0055272F" w:rsidRPr="00F73C9E">
        <w:rPr>
          <w:rFonts w:ascii="Sylfaen" w:hAnsi="Sylfaen" w:cs="AcadNusx"/>
          <w:lang w:val="ka-GE"/>
        </w:rPr>
        <w:t xml:space="preserve"> ა</w:t>
      </w:r>
      <w:r w:rsidR="00F73C9E" w:rsidRPr="00F73C9E">
        <w:rPr>
          <w:rFonts w:ascii="Sylfaen" w:hAnsi="Sylfaen" w:cs="AcadNusx"/>
          <w:lang w:val="ka-GE"/>
        </w:rPr>
        <w:t xml:space="preserve">) მიმართულების </w:t>
      </w:r>
      <w:r w:rsidR="00865585" w:rsidRPr="00F73C9E">
        <w:rPr>
          <w:rFonts w:ascii="Sylfaen" w:hAnsi="Sylfaen" w:cs="Sylfaen"/>
          <w:lang w:val="ka-GE"/>
        </w:rPr>
        <w:t>სხდომის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ოქმის</w:t>
      </w:r>
      <w:r w:rsidR="00865585" w:rsidRPr="00F73C9E">
        <w:rPr>
          <w:rFonts w:ascii="Sylfaen" w:hAnsi="Sylfaen" w:cs="AcadNusx"/>
          <w:lang w:val="ka-GE"/>
        </w:rPr>
        <w:t xml:space="preserve"> </w:t>
      </w:r>
      <w:r w:rsidR="00865585" w:rsidRPr="00F73C9E">
        <w:rPr>
          <w:rFonts w:ascii="Sylfaen" w:hAnsi="Sylfaen" w:cs="Sylfaen"/>
          <w:lang w:val="ka-GE"/>
        </w:rPr>
        <w:t>ამონაწერი, ბ) დადებითი რეცენზია/ები, გ) აკადემიურ გადაცდომათა კომპიუტერული უზრუნველყოფის სისტემით (Turnitin-ით) გადამოწმების დამადასტურებელი დასკვნა; დ)</w:t>
      </w:r>
      <w:r w:rsidR="0055272F" w:rsidRPr="00F73C9E">
        <w:rPr>
          <w:rFonts w:ascii="Sylfaen" w:hAnsi="Sylfaen" w:cs="Sylfaen"/>
          <w:lang w:val="ka-GE"/>
        </w:rPr>
        <w:t xml:space="preserve"> </w:t>
      </w:r>
      <w:r w:rsidR="00865585" w:rsidRPr="00F73C9E">
        <w:rPr>
          <w:rFonts w:ascii="Sylfaen" w:eastAsia="Times New Roman" w:hAnsi="Sylfaen" w:cs="AcadNusx"/>
          <w:lang w:val="ka-GE" w:eastAsia="ru-RU"/>
        </w:rPr>
        <w:t>თარგმნილი ლიტერატურის გამოცემის შემთხვევაში, ოფიციალური ნებართვა ნათარგმნი წიგნის ავტორის, ან შესაბამისი გამომცემლობისგან)</w:t>
      </w:r>
      <w:r w:rsidR="005F5AD4" w:rsidRPr="00F73C9E">
        <w:rPr>
          <w:rFonts w:ascii="Sylfaen" w:eastAsia="Times New Roman" w:hAnsi="Sylfaen" w:cs="AcadNusx"/>
          <w:lang w:val="ka-GE" w:eastAsia="ru-RU"/>
        </w:rPr>
        <w:t>.</w:t>
      </w:r>
    </w:p>
    <w:p w:rsidR="00C268AB" w:rsidRPr="00F73C9E" w:rsidRDefault="00C268AB" w:rsidP="00F73C9E">
      <w:pPr>
        <w:spacing w:after="120"/>
        <w:jc w:val="both"/>
        <w:rPr>
          <w:rFonts w:ascii="Sylfaen" w:hAnsi="Sylfaen" w:cs="AcadNusx"/>
          <w:lang w:val="ka-GE"/>
        </w:rPr>
      </w:pPr>
      <w:r w:rsidRPr="00F73C9E">
        <w:rPr>
          <w:rFonts w:ascii="Sylfaen" w:eastAsia="Times New Roman" w:hAnsi="Sylfaen" w:cs="AcadNusx"/>
          <w:lang w:val="ka-GE" w:eastAsia="ru-RU"/>
        </w:rPr>
        <w:t xml:space="preserve">3.2.1. </w:t>
      </w:r>
      <w:r w:rsidRPr="00F73C9E">
        <w:rPr>
          <w:rFonts w:ascii="Sylfaen" w:hAnsi="Sylfaen" w:cs="Sylfaen"/>
          <w:lang w:val="ka-GE"/>
        </w:rPr>
        <w:t>გამოსაცემად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ბარდება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ნაშრომის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ელექტრონული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ვერსია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/>
          <w:color w:val="000000"/>
          <w:lang w:val="ka-GE"/>
        </w:rPr>
        <w:t xml:space="preserve">APA </w:t>
      </w:r>
      <w:r w:rsidRPr="00F73C9E">
        <w:rPr>
          <w:rFonts w:ascii="Sylfaen" w:hAnsi="Sylfaen" w:cs="Sylfaen"/>
          <w:color w:val="000000"/>
          <w:lang w:val="ka-GE"/>
        </w:rPr>
        <w:t>მეექვსე</w:t>
      </w:r>
      <w:r w:rsidRPr="00F73C9E">
        <w:rPr>
          <w:rFonts w:ascii="Sylfaen" w:hAnsi="Sylfaen" w:cs="Times New Roman"/>
          <w:color w:val="000000"/>
          <w:lang w:val="ka-GE"/>
        </w:rPr>
        <w:t xml:space="preserve"> </w:t>
      </w:r>
      <w:r w:rsidRPr="00F73C9E">
        <w:rPr>
          <w:rFonts w:ascii="Sylfaen" w:hAnsi="Sylfaen" w:cs="Sylfaen"/>
          <w:color w:val="000000"/>
          <w:lang w:val="ka-GE"/>
        </w:rPr>
        <w:t>გამოცემა</w:t>
      </w:r>
      <w:r w:rsidRPr="00F73C9E">
        <w:rPr>
          <w:rFonts w:ascii="Sylfaen" w:hAnsi="Sylfaen" w:cs="Times New Roman"/>
          <w:color w:val="000000"/>
          <w:lang w:val="ka-GE"/>
        </w:rPr>
        <w:t xml:space="preserve"> (Ame</w:t>
      </w:r>
      <w:r w:rsidRPr="00F73C9E">
        <w:rPr>
          <w:rFonts w:ascii="Sylfaen" w:hAnsi="Sylfaen"/>
          <w:color w:val="000000"/>
          <w:lang w:val="ka-GE"/>
        </w:rPr>
        <w:t>rican Physiological Association-</w:t>
      </w:r>
      <w:r w:rsidRPr="00F73C9E">
        <w:rPr>
          <w:rFonts w:ascii="Sylfaen" w:hAnsi="Sylfaen" w:cs="Times New Roman"/>
          <w:color w:val="000000"/>
          <w:lang w:val="ka-GE"/>
        </w:rPr>
        <w:t xml:space="preserve">The sixth edition) </w:t>
      </w:r>
      <w:r w:rsidRPr="00F73C9E">
        <w:rPr>
          <w:rFonts w:ascii="Sylfaen" w:hAnsi="Sylfaen" w:cs="Sylfaen"/>
          <w:color w:val="000000"/>
          <w:lang w:val="ka-GE"/>
        </w:rPr>
        <w:t>სტილის</w:t>
      </w:r>
      <w:r w:rsidRPr="00F73C9E">
        <w:rPr>
          <w:rFonts w:ascii="Sylfaen" w:hAnsi="Sylfaen" w:cs="Times New Roman"/>
          <w:color w:val="000000"/>
          <w:lang w:val="ka-GE"/>
        </w:rPr>
        <w:t xml:space="preserve"> </w:t>
      </w:r>
      <w:r w:rsidRPr="00F73C9E">
        <w:rPr>
          <w:rFonts w:ascii="Sylfaen" w:hAnsi="Sylfaen" w:cs="Sylfaen"/>
          <w:color w:val="000000"/>
          <w:lang w:val="ka-GE"/>
        </w:rPr>
        <w:t xml:space="preserve">მოთხოვნებისა და </w:t>
      </w:r>
      <w:r w:rsidRPr="00F73C9E">
        <w:rPr>
          <w:rFonts w:ascii="Sylfaen" w:hAnsi="Sylfaen" w:cs="Sylfaen"/>
          <w:lang w:val="ka-GE"/>
        </w:rPr>
        <w:t>პუბლიკაციისთვის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დადგენილი</w:t>
      </w:r>
      <w:r w:rsidRPr="00F73C9E">
        <w:rPr>
          <w:rFonts w:ascii="Sylfaen" w:hAnsi="Sylfaen" w:cs="AcadNusx"/>
          <w:lang w:val="ka-GE"/>
        </w:rPr>
        <w:t xml:space="preserve"> სხვა </w:t>
      </w:r>
      <w:r w:rsidRPr="00F73C9E">
        <w:rPr>
          <w:rFonts w:ascii="Sylfaen" w:hAnsi="Sylfaen" w:cs="Sylfaen"/>
          <w:lang w:val="ka-GE"/>
        </w:rPr>
        <w:t>პარამეტრების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გათვალისწინებით</w:t>
      </w:r>
      <w:r w:rsidRPr="00F73C9E">
        <w:rPr>
          <w:rFonts w:ascii="Sylfaen" w:hAnsi="Sylfaen" w:cs="AcadNusx"/>
          <w:lang w:val="ka-GE"/>
        </w:rPr>
        <w:t xml:space="preserve"> (</w:t>
      </w:r>
      <w:r w:rsidRPr="00F73C9E">
        <w:rPr>
          <w:rFonts w:ascii="Sylfaen" w:hAnsi="Sylfaen" w:cs="Sylfaen"/>
          <w:lang w:val="ka-GE"/>
        </w:rPr>
        <w:t>პუბლიკაციისთვის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საჭირო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მოთხოვნები</w:t>
      </w:r>
      <w:r w:rsidRPr="00F73C9E">
        <w:rPr>
          <w:rFonts w:ascii="Sylfaen" w:hAnsi="Sylfaen" w:cs="AcadNusx"/>
          <w:lang w:val="ka-GE"/>
        </w:rPr>
        <w:t xml:space="preserve"> </w:t>
      </w:r>
      <w:r w:rsidRPr="00F73C9E">
        <w:rPr>
          <w:rFonts w:ascii="Sylfaen" w:hAnsi="Sylfaen" w:cs="Sylfaen"/>
          <w:lang w:val="ka-GE"/>
        </w:rPr>
        <w:t>განსაზღვრულია</w:t>
      </w:r>
      <w:r w:rsidRPr="00F73C9E">
        <w:rPr>
          <w:rFonts w:ascii="Sylfaen" w:hAnsi="Sylfaen" w:cs="AcadNusx"/>
          <w:lang w:val="ka-GE"/>
        </w:rPr>
        <w:t xml:space="preserve"> </w:t>
      </w:r>
      <w:r w:rsidR="000249C3" w:rsidRPr="00F73C9E">
        <w:rPr>
          <w:rFonts w:ascii="Sylfaen" w:hAnsi="Sylfaen" w:cs="AcadNusx"/>
          <w:lang w:val="ka-GE"/>
        </w:rPr>
        <w:t xml:space="preserve">კონსერვატორიის „საგამომცემლო საქმიანობის წესის“ </w:t>
      </w:r>
      <w:r w:rsidRPr="00F73C9E">
        <w:rPr>
          <w:rFonts w:ascii="Sylfaen" w:hAnsi="Sylfaen" w:cs="Sylfaen"/>
          <w:lang w:val="ka-GE"/>
        </w:rPr>
        <w:t>დანართ</w:t>
      </w:r>
      <w:r w:rsidR="000249C3" w:rsidRPr="00F73C9E">
        <w:rPr>
          <w:rFonts w:ascii="Sylfaen" w:hAnsi="Sylfaen" w:cs="Sylfaen"/>
          <w:lang w:val="ka-GE"/>
        </w:rPr>
        <w:t>ებში</w:t>
      </w:r>
      <w:r w:rsidRPr="00F73C9E">
        <w:rPr>
          <w:rFonts w:ascii="Sylfaen" w:hAnsi="Sylfaen" w:cs="AcadNusx"/>
          <w:lang w:val="ka-GE"/>
        </w:rPr>
        <w:t xml:space="preserve"> 1</w:t>
      </w:r>
      <w:r w:rsidR="000249C3" w:rsidRPr="00F73C9E">
        <w:rPr>
          <w:rFonts w:ascii="Sylfaen" w:hAnsi="Sylfaen" w:cs="AcadNusx"/>
          <w:lang w:val="ka-GE"/>
        </w:rPr>
        <w:t xml:space="preserve"> და 2;</w:t>
      </w:r>
      <w:r w:rsidRPr="00F73C9E">
        <w:rPr>
          <w:rFonts w:ascii="Sylfaen" w:hAnsi="Sylfaen" w:cs="Sylfaen"/>
          <w:color w:val="000000"/>
          <w:lang w:val="ka-GE"/>
        </w:rPr>
        <w:t xml:space="preserve"> კონსერვატორიის „აკადემიური</w:t>
      </w:r>
      <w:r w:rsidRPr="00F73C9E">
        <w:rPr>
          <w:rFonts w:ascii="Sylfaen" w:hAnsi="Sylfaen" w:cs="Times New Roman"/>
          <w:color w:val="000000"/>
          <w:lang w:val="ka-GE"/>
        </w:rPr>
        <w:t xml:space="preserve"> </w:t>
      </w:r>
      <w:r w:rsidRPr="00F73C9E">
        <w:rPr>
          <w:rFonts w:ascii="Sylfaen" w:hAnsi="Sylfaen" w:cs="Sylfaen"/>
          <w:color w:val="000000"/>
          <w:lang w:val="ka-GE"/>
        </w:rPr>
        <w:t>კეთილსინდისიერების</w:t>
      </w:r>
      <w:r w:rsidRPr="00F73C9E">
        <w:rPr>
          <w:rFonts w:ascii="Sylfaen" w:hAnsi="Sylfaen" w:cs="Times New Roman"/>
          <w:color w:val="000000"/>
          <w:lang w:val="ka-GE"/>
        </w:rPr>
        <w:t xml:space="preserve"> </w:t>
      </w:r>
      <w:r w:rsidRPr="00F73C9E">
        <w:rPr>
          <w:rFonts w:ascii="Sylfaen" w:hAnsi="Sylfaen" w:cs="Sylfaen"/>
          <w:color w:val="000000"/>
          <w:lang w:val="ka-GE"/>
        </w:rPr>
        <w:t>პოლიტიკის“ დოკუმენტის დანართში 2</w:t>
      </w:r>
      <w:r w:rsidR="000249C3" w:rsidRPr="00F73C9E">
        <w:rPr>
          <w:rFonts w:ascii="Sylfaen" w:hAnsi="Sylfaen" w:cs="Sylfaen"/>
          <w:color w:val="000000"/>
          <w:lang w:val="ka-GE"/>
        </w:rPr>
        <w:t>).</w:t>
      </w:r>
      <w:r w:rsidR="000249C3" w:rsidRPr="00F73C9E">
        <w:rPr>
          <w:rFonts w:ascii="Sylfaen" w:hAnsi="Sylfaen" w:cs="AcadNusx"/>
          <w:lang w:val="ka-GE"/>
        </w:rPr>
        <w:t xml:space="preserve"> </w:t>
      </w:r>
    </w:p>
    <w:p w:rsidR="00B120F6" w:rsidRPr="00F73C9E" w:rsidRDefault="00B120F6" w:rsidP="00F73C9E">
      <w:pPr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Sylfaen"/>
          <w:lang w:val="ka-GE" w:eastAsia="ru-RU"/>
        </w:rPr>
        <w:t>3.3. გამომცემლობის სტრუქტურას წარმოადგენს: გამომცემლობის ხელმძღვანელი</w:t>
      </w:r>
      <w:r w:rsidR="00286E90" w:rsidRPr="00F73C9E">
        <w:rPr>
          <w:rFonts w:ascii="Sylfaen" w:eastAsia="Times New Roman" w:hAnsi="Sylfaen" w:cs="Sylfaen"/>
          <w:lang w:val="ka-GE" w:eastAsia="ru-RU"/>
        </w:rPr>
        <w:t xml:space="preserve"> და</w:t>
      </w:r>
      <w:r w:rsidRPr="00F73C9E">
        <w:rPr>
          <w:rFonts w:ascii="Sylfaen" w:eastAsia="Times New Roman" w:hAnsi="Sylfaen" w:cs="Sylfaen"/>
          <w:lang w:val="ka-GE" w:eastAsia="ru-RU"/>
        </w:rPr>
        <w:t xml:space="preserve"> ლიტ.</w:t>
      </w:r>
      <w:r w:rsidR="00E00E1D" w:rsidRPr="00F73C9E">
        <w:rPr>
          <w:rFonts w:ascii="Sylfaen" w:eastAsia="Times New Roman" w:hAnsi="Sylfaen" w:cs="Sylfaen"/>
          <w:lang w:val="ka-GE" w:eastAsia="ru-RU"/>
        </w:rPr>
        <w:t xml:space="preserve"> </w:t>
      </w:r>
      <w:r w:rsidR="000249C3" w:rsidRPr="00F73C9E">
        <w:rPr>
          <w:rFonts w:ascii="Sylfaen" w:eastAsia="Times New Roman" w:hAnsi="Sylfaen" w:cs="Sylfaen"/>
          <w:lang w:val="ka-GE" w:eastAsia="ru-RU"/>
        </w:rPr>
        <w:t>რედაქტორი.</w:t>
      </w:r>
      <w:r w:rsidRPr="00F73C9E">
        <w:rPr>
          <w:rFonts w:ascii="Sylfaen" w:eastAsia="Times New Roman" w:hAnsi="Sylfaen" w:cs="Sylfaen"/>
          <w:lang w:val="ka-GE" w:eastAsia="ru-RU"/>
        </w:rPr>
        <w:t xml:space="preserve"> </w:t>
      </w:r>
    </w:p>
    <w:p w:rsidR="006E2BB0" w:rsidRPr="00F73C9E" w:rsidRDefault="005F5AD4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3.</w:t>
      </w:r>
      <w:r w:rsidR="00B120F6" w:rsidRPr="00F73C9E">
        <w:rPr>
          <w:rFonts w:ascii="Sylfaen" w:eastAsia="Times New Roman" w:hAnsi="Sylfaen" w:cs="AcadNusx"/>
          <w:lang w:val="ka-GE" w:eastAsia="ru-RU"/>
        </w:rPr>
        <w:t>3</w:t>
      </w:r>
      <w:r w:rsidRPr="00F73C9E">
        <w:rPr>
          <w:rFonts w:ascii="Sylfaen" w:eastAsia="Times New Roman" w:hAnsi="Sylfaen" w:cs="AcadNusx"/>
          <w:lang w:val="ka-GE" w:eastAsia="ru-RU"/>
        </w:rPr>
        <w:t>.</w:t>
      </w:r>
      <w:r w:rsidR="00B120F6" w:rsidRPr="00F73C9E">
        <w:rPr>
          <w:rFonts w:ascii="Sylfaen" w:eastAsia="Times New Roman" w:hAnsi="Sylfaen" w:cs="AcadNusx"/>
          <w:lang w:val="ka-GE" w:eastAsia="ru-RU"/>
        </w:rPr>
        <w:t>1</w:t>
      </w:r>
      <w:r w:rsidR="00865585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გამომცემლობის საქმიანობას წარმართავს გამომცემლობის ხელმძღვანელი,</w:t>
      </w:r>
      <w:r w:rsidR="00ED61E8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რომელიც პასუხისმგებელია გამომცემლობ</w:t>
      </w:r>
      <w:r w:rsidR="007470B4" w:rsidRPr="00F73C9E">
        <w:rPr>
          <w:rFonts w:ascii="Sylfaen" w:eastAsia="Times New Roman" w:hAnsi="Sylfaen" w:cs="AcadNusx"/>
          <w:lang w:val="ka-GE" w:eastAsia="ru-RU"/>
        </w:rPr>
        <w:t>ის</w:t>
      </w:r>
      <w:r w:rsidR="00046D64" w:rsidRPr="00F73C9E">
        <w:rPr>
          <w:rFonts w:ascii="Sylfaen" w:eastAsia="Times New Roman" w:hAnsi="Sylfaen" w:cs="AcadNusx"/>
          <w:lang w:val="ka-GE" w:eastAsia="ru-RU"/>
        </w:rPr>
        <w:t xml:space="preserve"> ფუნქციებისა და ამოცან</w:t>
      </w:r>
      <w:r w:rsidRPr="00F73C9E">
        <w:rPr>
          <w:rFonts w:ascii="Sylfaen" w:eastAsia="Times New Roman" w:hAnsi="Sylfaen" w:cs="AcadNusx"/>
          <w:lang w:val="ka-GE" w:eastAsia="ru-RU"/>
        </w:rPr>
        <w:t>ების შესრულებაზე</w:t>
      </w:r>
      <w:r w:rsidR="006E2BB0" w:rsidRPr="00F73C9E">
        <w:rPr>
          <w:rFonts w:ascii="Sylfaen" w:eastAsia="Times New Roman" w:hAnsi="Sylfaen" w:cs="AcadNusx"/>
          <w:lang w:val="ka-GE" w:eastAsia="ru-RU"/>
        </w:rPr>
        <w:t>:</w:t>
      </w:r>
      <w:bookmarkStart w:id="0" w:name="_GoBack"/>
      <w:bookmarkEnd w:id="0"/>
    </w:p>
    <w:p w:rsidR="006E2BB0" w:rsidRPr="00F73C9E" w:rsidRDefault="006E2BB0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ა). ახ</w:t>
      </w:r>
      <w:r w:rsidR="00046D64" w:rsidRPr="00F73C9E">
        <w:rPr>
          <w:rFonts w:ascii="Sylfaen" w:eastAsia="Times New Roman" w:hAnsi="Sylfaen" w:cs="AcadNusx"/>
          <w:lang w:val="ka-GE" w:eastAsia="ru-RU"/>
        </w:rPr>
        <w:t>ორციელებს გამომცემლობის საქმიანობის დაგეგმარებას</w:t>
      </w:r>
      <w:r w:rsidR="005A52C9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046D64" w:rsidRPr="00F73C9E">
        <w:rPr>
          <w:rFonts w:ascii="Sylfaen" w:eastAsia="Times New Roman" w:hAnsi="Sylfaen" w:cs="AcadNusx"/>
          <w:lang w:val="ka-GE" w:eastAsia="ru-RU"/>
        </w:rPr>
        <w:t>შემოსული საგამომ</w:t>
      </w:r>
      <w:r w:rsidR="007470B4" w:rsidRPr="00F73C9E">
        <w:rPr>
          <w:rFonts w:ascii="Sylfaen" w:eastAsia="Times New Roman" w:hAnsi="Sylfaen" w:cs="AcadNusx"/>
          <w:lang w:val="ka-GE" w:eastAsia="ru-RU"/>
        </w:rPr>
        <w:t>ცემლო ინიციატივების საფუძველზე;</w:t>
      </w:r>
    </w:p>
    <w:p w:rsidR="005A52C9" w:rsidRPr="00F73C9E" w:rsidRDefault="006E2BB0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ბ)</w:t>
      </w:r>
      <w:r w:rsidR="005A52C9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046D64" w:rsidRPr="00F73C9E">
        <w:rPr>
          <w:rFonts w:ascii="Sylfaen" w:eastAsia="Times New Roman" w:hAnsi="Sylfaen" w:cs="AcadNusx"/>
          <w:lang w:val="ka-GE" w:eastAsia="ru-RU"/>
        </w:rPr>
        <w:t>კურირებს და აკონტროლებს გამოცემათა სარედაქციო და საწარმოო პროცესს</w:t>
      </w:r>
      <w:r w:rsidR="005A52C9" w:rsidRPr="00F73C9E">
        <w:rPr>
          <w:rFonts w:ascii="Sylfaen" w:eastAsia="Times New Roman" w:hAnsi="Sylfaen" w:cs="AcadNusx"/>
          <w:lang w:val="ka-GE" w:eastAsia="ru-RU"/>
        </w:rPr>
        <w:t>;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5A52C9" w:rsidRPr="00F73C9E">
        <w:rPr>
          <w:rFonts w:ascii="Sylfaen" w:eastAsia="Times New Roman" w:hAnsi="Sylfaen" w:cs="AcadNusx"/>
          <w:lang w:val="ka-GE" w:eastAsia="ru-RU"/>
        </w:rPr>
        <w:t>ანაწილებს ფუნქციებს, აძლევს მითითებებსა და დავალებებს;</w:t>
      </w:r>
    </w:p>
    <w:p w:rsidR="00F95325" w:rsidRPr="00F73C9E" w:rsidRDefault="00F95325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 xml:space="preserve">გ) </w:t>
      </w:r>
      <w:r w:rsidR="007470B4" w:rsidRPr="00F73C9E">
        <w:rPr>
          <w:rFonts w:ascii="Sylfaen" w:eastAsia="Times New Roman" w:hAnsi="Sylfaen" w:cs="AcadNusx"/>
          <w:lang w:val="ka-GE" w:eastAsia="ru-RU"/>
        </w:rPr>
        <w:t xml:space="preserve">სარედაქციო პროცესის წარმართვისა და საგამომცემლო მაკეტის დასამზადებლად </w:t>
      </w:r>
      <w:r w:rsidRPr="00F73C9E">
        <w:rPr>
          <w:rFonts w:ascii="Sylfaen" w:eastAsia="Times New Roman" w:hAnsi="Sylfaen" w:cs="AcadNusx"/>
          <w:lang w:val="ka-GE" w:eastAsia="ru-RU"/>
        </w:rPr>
        <w:t>საჭიროების შემთხვევაში უზრუნველყოფს დამატებითი სპეციალისტების მოწვევას</w:t>
      </w:r>
      <w:r w:rsidR="007470B4" w:rsidRPr="00F73C9E">
        <w:rPr>
          <w:rFonts w:ascii="Sylfaen" w:eastAsia="Times New Roman" w:hAnsi="Sylfaen" w:cs="AcadNusx"/>
          <w:lang w:val="ka-GE" w:eastAsia="ru-RU"/>
        </w:rPr>
        <w:t>;</w:t>
      </w:r>
    </w:p>
    <w:p w:rsidR="005A52C9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hAnsi="Sylfaen" w:cs="Sylfaen"/>
          <w:lang w:val="ka-GE"/>
        </w:rPr>
        <w:lastRenderedPageBreak/>
        <w:t>გ</w:t>
      </w:r>
      <w:r w:rsidR="006E2BB0" w:rsidRPr="00F73C9E">
        <w:rPr>
          <w:rFonts w:ascii="Sylfaen" w:hAnsi="Sylfaen" w:cs="Sylfaen"/>
        </w:rPr>
        <w:t xml:space="preserve">) </w:t>
      </w:r>
      <w:proofErr w:type="spellStart"/>
      <w:r w:rsidR="006E2BB0" w:rsidRPr="00F73C9E">
        <w:rPr>
          <w:rFonts w:ascii="Sylfaen" w:hAnsi="Sylfaen" w:cs="Sylfaen"/>
        </w:rPr>
        <w:t>უზრუნველყოფს</w:t>
      </w:r>
      <w:proofErr w:type="spellEnd"/>
      <w:r w:rsidR="006E2BB0" w:rsidRPr="00F73C9E">
        <w:rPr>
          <w:rFonts w:ascii="Sylfaen" w:hAnsi="Sylfaen" w:cs="Sylfaen"/>
        </w:rPr>
        <w:t xml:space="preserve"> </w:t>
      </w:r>
      <w:proofErr w:type="spellStart"/>
      <w:r w:rsidR="006E2BB0" w:rsidRPr="00F73C9E">
        <w:rPr>
          <w:rFonts w:ascii="Sylfaen" w:hAnsi="Sylfaen" w:cs="Sylfaen"/>
        </w:rPr>
        <w:t>გამოცემისთვის</w:t>
      </w:r>
      <w:proofErr w:type="spellEnd"/>
      <w:r w:rsidR="006E2BB0" w:rsidRPr="00F73C9E">
        <w:rPr>
          <w:rFonts w:ascii="Sylfaen" w:hAnsi="Sylfaen" w:cs="Sylfaen"/>
        </w:rPr>
        <w:t xml:space="preserve"> </w:t>
      </w:r>
      <w:proofErr w:type="spellStart"/>
      <w:r w:rsidR="006E2BB0" w:rsidRPr="00F73C9E">
        <w:rPr>
          <w:rFonts w:ascii="Sylfaen" w:hAnsi="Sylfaen" w:cs="Sylfaen"/>
        </w:rPr>
        <w:t>საერთაშორისო</w:t>
      </w:r>
      <w:proofErr w:type="spellEnd"/>
      <w:r w:rsidR="006E2BB0" w:rsidRPr="00F73C9E">
        <w:rPr>
          <w:rFonts w:ascii="Sylfaen" w:hAnsi="Sylfaen" w:cs="Sylfaen"/>
        </w:rPr>
        <w:t xml:space="preserve"> </w:t>
      </w:r>
      <w:proofErr w:type="spellStart"/>
      <w:r w:rsidR="006E2BB0" w:rsidRPr="00F73C9E">
        <w:rPr>
          <w:rFonts w:ascii="Sylfaen" w:hAnsi="Sylfaen" w:cs="Sylfaen"/>
        </w:rPr>
        <w:t>ნომრების</w:t>
      </w:r>
      <w:proofErr w:type="spellEnd"/>
      <w:r w:rsidR="006E2BB0" w:rsidRPr="00F73C9E">
        <w:rPr>
          <w:rFonts w:ascii="Sylfaen" w:hAnsi="Sylfaen" w:cs="Sylfaen"/>
        </w:rPr>
        <w:t xml:space="preserve"> </w:t>
      </w:r>
      <w:proofErr w:type="spellStart"/>
      <w:r w:rsidR="006E2BB0" w:rsidRPr="00F73C9E">
        <w:rPr>
          <w:rFonts w:ascii="Sylfaen" w:hAnsi="Sylfaen" w:cs="Sylfaen"/>
        </w:rPr>
        <w:t>მინიჭებას</w:t>
      </w:r>
      <w:proofErr w:type="spellEnd"/>
      <w:r w:rsidR="0055272F" w:rsidRPr="00F73C9E">
        <w:rPr>
          <w:rFonts w:ascii="Sylfaen" w:hAnsi="Sylfaen" w:cs="Sylfaen"/>
          <w:lang w:val="ka-GE"/>
        </w:rPr>
        <w:t xml:space="preserve"> და დადგენილი მოთხოვნების შესაბამისად ურთიერთობს</w:t>
      </w:r>
      <w:r w:rsidR="00F95325" w:rsidRPr="00F73C9E">
        <w:rPr>
          <w:rFonts w:ascii="Sylfaen" w:hAnsi="Sylfaen" w:cs="Sylfaen"/>
          <w:lang w:val="ka-GE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საგამომცემლო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საერთაშორისო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პრეფიქსების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ეროვნულ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ცენტრებთან</w:t>
      </w:r>
      <w:proofErr w:type="spellEnd"/>
      <w:r w:rsidR="00F95325" w:rsidRPr="00F73C9E">
        <w:rPr>
          <w:rFonts w:ascii="Sylfaen" w:hAnsi="Sylfaen" w:cs="Sylfaen"/>
          <w:lang w:val="ka-GE"/>
        </w:rPr>
        <w:t>;</w:t>
      </w:r>
    </w:p>
    <w:p w:rsidR="005A52C9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დ</w:t>
      </w:r>
      <w:r w:rsidR="005A52C9" w:rsidRPr="00F73C9E">
        <w:rPr>
          <w:rFonts w:ascii="Sylfaen" w:eastAsia="Times New Roman" w:hAnsi="Sylfaen" w:cs="AcadNusx"/>
          <w:lang w:val="ka-GE" w:eastAsia="ru-RU"/>
        </w:rPr>
        <w:t>) უზრუნველყოფს გამომცემლობის ურთიერთობას კონსერვატორიის სხვა სტრუქტურულ ერთეულებთან</w:t>
      </w:r>
      <w:r w:rsidRPr="00F73C9E">
        <w:rPr>
          <w:rFonts w:ascii="Sylfaen" w:eastAsia="Times New Roman" w:hAnsi="Sylfaen" w:cs="AcadNusx"/>
          <w:lang w:val="ka-GE" w:eastAsia="ru-RU"/>
        </w:rPr>
        <w:t>;</w:t>
      </w:r>
    </w:p>
    <w:p w:rsidR="006E2BB0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ე</w:t>
      </w:r>
      <w:r w:rsidR="005A52C9" w:rsidRPr="00F73C9E">
        <w:rPr>
          <w:rFonts w:ascii="Sylfaen" w:eastAsia="Times New Roman" w:hAnsi="Sylfaen" w:cs="AcadNusx"/>
          <w:lang w:val="ka-GE" w:eastAsia="ru-RU"/>
        </w:rPr>
        <w:t>) თავისი</w:t>
      </w:r>
      <w:r w:rsidR="006E2BB0" w:rsidRPr="00F73C9E">
        <w:rPr>
          <w:rFonts w:ascii="Sylfaen" w:eastAsia="Times New Roman" w:hAnsi="Sylfaen" w:cs="AcadNusx"/>
          <w:lang w:val="ka-GE" w:eastAsia="ru-RU"/>
        </w:rPr>
        <w:t xml:space="preserve"> კომპეტენციის ფარგლებში აწარმოებს შესაბამის დოკუმენტაციას</w:t>
      </w:r>
      <w:r w:rsidRPr="00F73C9E">
        <w:rPr>
          <w:rFonts w:ascii="Sylfaen" w:eastAsia="Times New Roman" w:hAnsi="Sylfaen" w:cs="AcadNusx"/>
          <w:lang w:val="ka-GE" w:eastAsia="ru-RU"/>
        </w:rPr>
        <w:t>;</w:t>
      </w:r>
    </w:p>
    <w:p w:rsidR="005A52C9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ვ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) </w:t>
      </w:r>
      <w:r w:rsidR="005A52C9" w:rsidRPr="00F73C9E">
        <w:rPr>
          <w:rFonts w:ascii="Sylfaen" w:eastAsia="Times New Roman" w:hAnsi="Sylfaen" w:cs="AcadNusx"/>
          <w:lang w:val="ka-GE" w:eastAsia="ru-RU"/>
        </w:rPr>
        <w:t>შუამდგომლობს კონსერვატორიის ადმინისტრაციის წინაშე გამომცემლობის ფუნქციონი</w:t>
      </w:r>
      <w:r w:rsidRPr="00F73C9E">
        <w:rPr>
          <w:rFonts w:ascii="Sylfaen" w:eastAsia="Times New Roman" w:hAnsi="Sylfaen" w:cs="AcadNusx"/>
          <w:lang w:val="ka-GE" w:eastAsia="ru-RU"/>
        </w:rPr>
        <w:t>რებისთვის აუცილებელი მატერიალურ</w:t>
      </w:r>
      <w:r w:rsidR="005A52C9" w:rsidRPr="00F73C9E">
        <w:rPr>
          <w:rFonts w:ascii="Sylfaen" w:eastAsia="Times New Roman" w:hAnsi="Sylfaen" w:cs="AcadNusx"/>
          <w:lang w:val="ka-GE" w:eastAsia="ru-RU"/>
        </w:rPr>
        <w:t>-ტექნიკური უზრუნველყოფის შესახებ;</w:t>
      </w:r>
    </w:p>
    <w:p w:rsidR="005A52C9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ზ</w:t>
      </w:r>
      <w:r w:rsidR="005A52C9" w:rsidRPr="00F73C9E">
        <w:rPr>
          <w:rFonts w:ascii="Sylfaen" w:eastAsia="Times New Roman" w:hAnsi="Sylfaen" w:cs="AcadNusx"/>
          <w:lang w:val="ka-GE" w:eastAsia="ru-RU"/>
        </w:rPr>
        <w:t>) გამომცემლობის მიერ გაწეული მუშაობის ყოველწლიურ ანგარიშს წარუდგენს აკადემიურ საბჭოს,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="005A52C9" w:rsidRPr="00F73C9E">
        <w:rPr>
          <w:rFonts w:ascii="Sylfaen" w:eastAsia="Times New Roman" w:hAnsi="Sylfaen" w:cs="AcadNusx"/>
          <w:lang w:val="ka-GE" w:eastAsia="ru-RU"/>
        </w:rPr>
        <w:t>რექტორსა და ადმინისტრაციის ხელმძღვანელს</w:t>
      </w:r>
      <w:r w:rsidRPr="00F73C9E">
        <w:rPr>
          <w:rFonts w:ascii="Sylfaen" w:eastAsia="Times New Roman" w:hAnsi="Sylfaen" w:cs="AcadNusx"/>
          <w:lang w:val="ka-GE" w:eastAsia="ru-RU"/>
        </w:rPr>
        <w:t>;</w:t>
      </w:r>
    </w:p>
    <w:p w:rsidR="00286E90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AcadNusx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>თ) ახორციელებს ამ დებულებითა და კონსერვატორიის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ნორმატიული აქტებით განსაზღვრულ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სხვა ფუნქციებსა და რექტორისა და ადმინისტრაციის ხელმძღვანელის კანონის საფუძველზე</w:t>
      </w:r>
      <w:r w:rsidR="001A1E9D" w:rsidRPr="00F73C9E">
        <w:rPr>
          <w:rFonts w:ascii="Sylfaen" w:eastAsia="Times New Roman" w:hAnsi="Sylfaen" w:cs="AcadNusx"/>
          <w:lang w:val="ka-GE" w:eastAsia="ru-RU"/>
        </w:rPr>
        <w:t xml:space="preserve"> </w:t>
      </w:r>
      <w:r w:rsidRPr="00F73C9E">
        <w:rPr>
          <w:rFonts w:ascii="Sylfaen" w:eastAsia="Times New Roman" w:hAnsi="Sylfaen" w:cs="AcadNusx"/>
          <w:lang w:val="ka-GE" w:eastAsia="ru-RU"/>
        </w:rPr>
        <w:t>დაკისრებულ დავალებებს.</w:t>
      </w:r>
    </w:p>
    <w:p w:rsidR="00F95325" w:rsidRPr="00F73C9E" w:rsidRDefault="00AB6D8F" w:rsidP="00F73C9E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eastAsia="Times New Roman" w:hAnsi="Sylfaen" w:cs="AcadNusx"/>
          <w:lang w:val="ka-GE" w:eastAsia="ru-RU"/>
        </w:rPr>
        <w:t>3.</w:t>
      </w:r>
      <w:r w:rsidR="00B120F6" w:rsidRPr="00F73C9E">
        <w:rPr>
          <w:rFonts w:ascii="Sylfaen" w:eastAsia="Times New Roman" w:hAnsi="Sylfaen" w:cs="AcadNusx"/>
          <w:lang w:val="ka-GE" w:eastAsia="ru-RU"/>
        </w:rPr>
        <w:t>3</w:t>
      </w:r>
      <w:r w:rsidRPr="00F73C9E">
        <w:rPr>
          <w:rFonts w:ascii="Sylfaen" w:eastAsia="Times New Roman" w:hAnsi="Sylfaen" w:cs="AcadNusx"/>
          <w:lang w:val="ka-GE" w:eastAsia="ru-RU"/>
        </w:rPr>
        <w:t>.</w:t>
      </w:r>
      <w:r w:rsidR="00B120F6" w:rsidRPr="00F73C9E">
        <w:rPr>
          <w:rFonts w:ascii="Sylfaen" w:eastAsia="Times New Roman" w:hAnsi="Sylfaen" w:cs="AcadNusx"/>
          <w:lang w:val="ka-GE" w:eastAsia="ru-RU"/>
        </w:rPr>
        <w:t xml:space="preserve">2. </w:t>
      </w:r>
      <w:proofErr w:type="spellStart"/>
      <w:proofErr w:type="gramStart"/>
      <w:r w:rsidR="00F95325" w:rsidRPr="00F73C9E">
        <w:rPr>
          <w:rFonts w:ascii="Sylfaen" w:hAnsi="Sylfaen" w:cs="Sylfaen"/>
        </w:rPr>
        <w:t>გამომცემლობის</w:t>
      </w:r>
      <w:proofErr w:type="spellEnd"/>
      <w:proofErr w:type="gram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ლიტერატურული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რედაქტორი</w:t>
      </w:r>
      <w:proofErr w:type="spellEnd"/>
      <w:r w:rsidR="000249C3" w:rsidRPr="00F73C9E">
        <w:rPr>
          <w:rFonts w:ascii="Sylfaen" w:hAnsi="Sylfaen" w:cs="Sylfaen"/>
          <w:lang w:val="ka-GE"/>
        </w:rPr>
        <w:t xml:space="preserve">, </w:t>
      </w:r>
      <w:r w:rsidR="000249C3" w:rsidRPr="00F73C9E">
        <w:rPr>
          <w:rFonts w:ascii="Sylfaen" w:eastAsia="Times New Roman" w:hAnsi="Sylfaen" w:cs="AcadNusx"/>
          <w:lang w:val="ka-GE" w:eastAsia="ru-RU"/>
        </w:rPr>
        <w:t>გამოცემათა ლიტერატურულ - სტილისტიკური გაუმჯობესების მიზნით,</w:t>
      </w:r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ახორციელებს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გამომცემლობის</w:t>
      </w:r>
      <w:proofErr w:type="spellEnd"/>
      <w:r w:rsidR="00F95325" w:rsidRPr="00F73C9E">
        <w:rPr>
          <w:rFonts w:ascii="Sylfaen" w:hAnsi="Sylfaen" w:cs="Sylfaen"/>
          <w:lang w:val="ka-GE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ხელმძღვანელის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მიერ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გადაცემული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მასალის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ენობრივი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უზუსტობების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რედაქტირებას</w:t>
      </w:r>
      <w:proofErr w:type="spellEnd"/>
      <w:r w:rsidR="00F73C9E" w:rsidRPr="00F73C9E">
        <w:rPr>
          <w:rFonts w:ascii="Sylfaen" w:hAnsi="Sylfaen" w:cs="Sylfaen"/>
          <w:lang w:val="ka-GE"/>
        </w:rPr>
        <w:t>.</w:t>
      </w:r>
    </w:p>
    <w:p w:rsidR="00F95325" w:rsidRPr="00F73C9E" w:rsidRDefault="00B120F6" w:rsidP="00F73C9E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hAnsi="Sylfaen" w:cs="Sylfaen"/>
          <w:lang w:val="ka-GE"/>
        </w:rPr>
        <w:t>3.</w:t>
      </w:r>
      <w:r w:rsidR="00695CDE" w:rsidRPr="00F73C9E">
        <w:rPr>
          <w:rFonts w:ascii="Sylfaen" w:hAnsi="Sylfaen" w:cs="Sylfaen"/>
          <w:lang w:val="ka-GE"/>
        </w:rPr>
        <w:t>4</w:t>
      </w:r>
      <w:r w:rsidR="00F95325" w:rsidRPr="00F73C9E">
        <w:rPr>
          <w:rFonts w:ascii="Sylfaen" w:hAnsi="Sylfaen" w:cs="Sylfaen"/>
          <w:lang w:val="ka-GE"/>
        </w:rPr>
        <w:t>. გამოცემის დიზაინი და კომპიუტერული მაკეტის დამზადება</w:t>
      </w:r>
      <w:r w:rsidR="00F73C9E" w:rsidRPr="00F73C9E">
        <w:rPr>
          <w:rFonts w:ascii="Sylfaen" w:hAnsi="Sylfaen" w:cs="Sylfaen"/>
          <w:lang w:val="ka-GE"/>
        </w:rPr>
        <w:t xml:space="preserve"> </w:t>
      </w:r>
      <w:r w:rsidR="00F95325" w:rsidRPr="00F73C9E">
        <w:rPr>
          <w:rFonts w:ascii="Sylfaen" w:hAnsi="Sylfaen" w:cs="Sylfaen"/>
          <w:lang w:val="ka-GE"/>
        </w:rPr>
        <w:t xml:space="preserve">ევალება </w:t>
      </w:r>
      <w:r w:rsidR="00695CDE" w:rsidRPr="00F73C9E">
        <w:rPr>
          <w:rFonts w:ascii="Sylfaen" w:hAnsi="Sylfaen" w:cs="Sylfaen"/>
          <w:lang w:val="ka-GE"/>
        </w:rPr>
        <w:t xml:space="preserve">გამომცემლობის ხელმძღვანელის რეკომენდაციით </w:t>
      </w:r>
      <w:r w:rsidR="00F95325" w:rsidRPr="00F73C9E">
        <w:rPr>
          <w:rFonts w:ascii="Sylfaen" w:hAnsi="Sylfaen" w:cs="Sylfaen"/>
          <w:lang w:val="ka-GE"/>
        </w:rPr>
        <w:t>ხელშეკრულების საფუძველზე მ</w:t>
      </w:r>
      <w:proofErr w:type="spellStart"/>
      <w:r w:rsidR="00F95325" w:rsidRPr="00F73C9E">
        <w:rPr>
          <w:rFonts w:ascii="Sylfaen" w:hAnsi="Sylfaen" w:cs="Sylfaen"/>
        </w:rPr>
        <w:t>ოწვეულ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სპეციალისტ</w:t>
      </w:r>
      <w:proofErr w:type="spellEnd"/>
      <w:r w:rsidR="00F95325" w:rsidRPr="00F73C9E">
        <w:rPr>
          <w:rFonts w:ascii="Sylfaen" w:hAnsi="Sylfaen" w:cs="Sylfaen"/>
          <w:lang w:val="ka-GE"/>
        </w:rPr>
        <w:t>ს</w:t>
      </w:r>
      <w:r w:rsidRPr="00F73C9E">
        <w:rPr>
          <w:rFonts w:ascii="Sylfaen" w:hAnsi="Sylfaen" w:cs="Sylfaen"/>
          <w:lang w:val="ka-GE"/>
        </w:rPr>
        <w:t>/სპეციალისტებს</w:t>
      </w:r>
      <w:r w:rsidR="00F95325" w:rsidRPr="00F73C9E">
        <w:rPr>
          <w:rFonts w:ascii="Sylfaen" w:hAnsi="Sylfaen" w:cs="Sylfaen"/>
          <w:lang w:val="ka-GE"/>
        </w:rPr>
        <w:t>, ან კონსერვატორიის შესატყვისი პროფილის თანამშრომელს დამატებითი ანაზღაურებით</w:t>
      </w:r>
      <w:r w:rsidR="00695CDE" w:rsidRPr="00F73C9E">
        <w:rPr>
          <w:rFonts w:ascii="Sylfaen" w:hAnsi="Sylfaen" w:cs="Sylfaen"/>
          <w:lang w:val="ka-GE"/>
        </w:rPr>
        <w:t>.</w:t>
      </w:r>
    </w:p>
    <w:p w:rsidR="00E00E1D" w:rsidRPr="00F73C9E" w:rsidRDefault="00E00E1D" w:rsidP="00F73C9E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hAnsi="Sylfaen" w:cs="Sylfaen"/>
        </w:rPr>
        <w:t>3.</w:t>
      </w:r>
      <w:r w:rsidR="00695CDE" w:rsidRPr="00F73C9E">
        <w:rPr>
          <w:rFonts w:ascii="Sylfaen" w:hAnsi="Sylfaen" w:cs="Sylfaen"/>
          <w:lang w:val="ka-GE"/>
        </w:rPr>
        <w:t>4.1.</w:t>
      </w:r>
      <w:r w:rsidRPr="00F73C9E">
        <w:rPr>
          <w:rFonts w:ascii="Sylfaen" w:hAnsi="Sylfaen" w:cs="Sylfaen"/>
        </w:rPr>
        <w:t xml:space="preserve"> </w:t>
      </w:r>
      <w:proofErr w:type="gramStart"/>
      <w:r w:rsidRPr="00F73C9E">
        <w:rPr>
          <w:rFonts w:ascii="Sylfaen" w:hAnsi="Sylfaen" w:cs="Sylfaen"/>
          <w:lang w:val="ka-GE"/>
        </w:rPr>
        <w:t>გამოცემის</w:t>
      </w:r>
      <w:proofErr w:type="gramEnd"/>
      <w:r w:rsidRPr="00F73C9E">
        <w:rPr>
          <w:rFonts w:ascii="Sylfaen" w:hAnsi="Sylfaen" w:cs="Sylfaen"/>
          <w:lang w:val="ka-GE"/>
        </w:rPr>
        <w:t xml:space="preserve"> სარედაქციო/საწარმოო პროცესის სრულფასოვნად წარმართვის მიზნით</w:t>
      </w:r>
      <w:r w:rsidR="00B956A7" w:rsidRPr="00F73C9E">
        <w:rPr>
          <w:rFonts w:ascii="Sylfaen" w:hAnsi="Sylfaen" w:cs="Sylfaen"/>
          <w:lang w:val="ka-GE"/>
        </w:rPr>
        <w:t>,</w:t>
      </w:r>
      <w:r w:rsidRPr="00F73C9E">
        <w:rPr>
          <w:rFonts w:ascii="Sylfaen" w:hAnsi="Sylfaen" w:cs="Sylfaen"/>
          <w:lang w:val="ka-GE"/>
        </w:rPr>
        <w:t xml:space="preserve"> </w:t>
      </w:r>
      <w:r w:rsidR="00B956A7" w:rsidRPr="00F73C9E">
        <w:rPr>
          <w:rFonts w:ascii="Sylfaen" w:hAnsi="Sylfaen" w:cs="Sylfaen"/>
          <w:lang w:val="ka-GE"/>
        </w:rPr>
        <w:t xml:space="preserve">საჭიროების შემთხვევაში </w:t>
      </w:r>
      <w:r w:rsidRPr="00F73C9E">
        <w:rPr>
          <w:rFonts w:ascii="Sylfaen" w:hAnsi="Sylfaen" w:cs="Sylfaen"/>
          <w:lang w:val="ka-GE"/>
        </w:rPr>
        <w:t xml:space="preserve">შესაძლებელია </w:t>
      </w:r>
      <w:r w:rsidR="00695CDE" w:rsidRPr="00F73C9E">
        <w:rPr>
          <w:rFonts w:ascii="Sylfaen" w:hAnsi="Sylfaen" w:cs="Sylfaen"/>
          <w:lang w:val="ka-GE"/>
        </w:rPr>
        <w:t>გამომცემლობის ხელმძღვანელის რეკომენდაციით</w:t>
      </w:r>
      <w:r w:rsidR="00F73C9E" w:rsidRPr="00F73C9E">
        <w:rPr>
          <w:rFonts w:ascii="Sylfaen" w:hAnsi="Sylfaen" w:cs="Sylfaen"/>
          <w:lang w:val="ka-GE"/>
        </w:rPr>
        <w:t xml:space="preserve"> </w:t>
      </w:r>
      <w:r w:rsidR="00695CDE" w:rsidRPr="00F73C9E">
        <w:rPr>
          <w:rFonts w:ascii="Sylfaen" w:hAnsi="Sylfaen" w:cs="Sylfaen"/>
          <w:lang w:val="ka-GE"/>
        </w:rPr>
        <w:t xml:space="preserve">მოწვეული იყოს </w:t>
      </w:r>
      <w:r w:rsidRPr="00F73C9E">
        <w:rPr>
          <w:rFonts w:ascii="Sylfaen" w:hAnsi="Sylfaen" w:cs="Sylfaen"/>
          <w:lang w:val="ka-GE"/>
        </w:rPr>
        <w:t>დამატებითი სპეციალისტი</w:t>
      </w:r>
      <w:r w:rsidR="00695CDE" w:rsidRPr="00F73C9E">
        <w:rPr>
          <w:rFonts w:ascii="Sylfaen" w:hAnsi="Sylfaen" w:cs="Sylfaen"/>
          <w:lang w:val="ka-GE"/>
        </w:rPr>
        <w:t>/ები</w:t>
      </w:r>
      <w:r w:rsidR="00B956A7" w:rsidRPr="00F73C9E">
        <w:rPr>
          <w:rFonts w:ascii="Sylfaen" w:hAnsi="Sylfaen" w:cs="Sylfaen"/>
          <w:lang w:val="ka-GE"/>
        </w:rPr>
        <w:t xml:space="preserve"> ხელშეკრულების საფუძველზე</w:t>
      </w:r>
      <w:r w:rsidR="00695CDE" w:rsidRPr="00F73C9E">
        <w:rPr>
          <w:rFonts w:ascii="Sylfaen" w:hAnsi="Sylfaen" w:cs="Sylfaen"/>
          <w:lang w:val="ka-GE"/>
        </w:rPr>
        <w:t>.</w:t>
      </w:r>
      <w:r w:rsidRPr="00F73C9E">
        <w:rPr>
          <w:rFonts w:ascii="Sylfaen" w:hAnsi="Sylfaen" w:cs="Sylfaen"/>
          <w:lang w:val="ka-GE"/>
        </w:rPr>
        <w:t xml:space="preserve"> </w:t>
      </w:r>
    </w:p>
    <w:p w:rsidR="00B120F6" w:rsidRPr="00F73C9E" w:rsidRDefault="00F95325" w:rsidP="00F73C9E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hAnsi="Sylfaen" w:cs="Sylfaen"/>
          <w:lang w:val="ka-GE"/>
        </w:rPr>
        <w:t>3.</w:t>
      </w:r>
      <w:r w:rsidR="00B120F6" w:rsidRPr="00F73C9E">
        <w:rPr>
          <w:rFonts w:ascii="Sylfaen" w:hAnsi="Sylfaen" w:cs="Sylfaen"/>
          <w:lang w:val="ka-GE"/>
        </w:rPr>
        <w:t>4</w:t>
      </w:r>
      <w:r w:rsidRPr="00F73C9E">
        <w:rPr>
          <w:rFonts w:ascii="Sylfaen" w:hAnsi="Sylfaen" w:cs="Sylfaen"/>
          <w:lang w:val="ka-GE"/>
        </w:rPr>
        <w:t>.</w:t>
      </w:r>
      <w:r w:rsidRPr="00F73C9E">
        <w:rPr>
          <w:rFonts w:ascii="Sylfaen" w:hAnsi="Sylfaen" w:cs="Sylfaen"/>
        </w:rPr>
        <w:t xml:space="preserve"> </w:t>
      </w:r>
      <w:proofErr w:type="spellStart"/>
      <w:proofErr w:type="gramStart"/>
      <w:r w:rsidRPr="00F73C9E">
        <w:rPr>
          <w:rFonts w:ascii="Sylfaen" w:hAnsi="Sylfaen" w:cs="Sylfaen"/>
        </w:rPr>
        <w:t>გამოცემის</w:t>
      </w:r>
      <w:proofErr w:type="spellEnd"/>
      <w:proofErr w:type="gramEnd"/>
      <w:r w:rsidRPr="00F73C9E">
        <w:rPr>
          <w:rFonts w:ascii="Sylfaen" w:hAnsi="Sylfaen" w:cs="Sylfaen"/>
        </w:rPr>
        <w:t xml:space="preserve"> </w:t>
      </w:r>
      <w:proofErr w:type="spellStart"/>
      <w:r w:rsidRPr="00F73C9E">
        <w:rPr>
          <w:rFonts w:ascii="Sylfaen" w:hAnsi="Sylfaen" w:cs="Sylfaen"/>
        </w:rPr>
        <w:t>პოლიგრაფიულ</w:t>
      </w:r>
      <w:proofErr w:type="spellEnd"/>
      <w:r w:rsidRPr="00F73C9E">
        <w:rPr>
          <w:rFonts w:ascii="Sylfaen" w:hAnsi="Sylfaen" w:cs="Sylfaen"/>
        </w:rPr>
        <w:t xml:space="preserve"> </w:t>
      </w:r>
      <w:proofErr w:type="spellStart"/>
      <w:r w:rsidRPr="00F73C9E">
        <w:rPr>
          <w:rFonts w:ascii="Sylfaen" w:hAnsi="Sylfaen" w:cs="Sylfaen"/>
        </w:rPr>
        <w:t>განხორციელებ</w:t>
      </w:r>
      <w:proofErr w:type="spellEnd"/>
      <w:r w:rsidR="00023027" w:rsidRPr="00F73C9E">
        <w:rPr>
          <w:rFonts w:ascii="Sylfaen" w:hAnsi="Sylfaen" w:cs="Sylfaen"/>
          <w:lang w:val="ka-GE"/>
        </w:rPr>
        <w:t>ის უზრუნველყოფისთვის გამომცემლობა მიმართავს</w:t>
      </w:r>
      <w:r w:rsidRPr="00F73C9E">
        <w:rPr>
          <w:rFonts w:ascii="Sylfaen" w:hAnsi="Sylfaen" w:cs="Sylfaen"/>
        </w:rPr>
        <w:t xml:space="preserve"> </w:t>
      </w:r>
      <w:proofErr w:type="spellStart"/>
      <w:r w:rsidRPr="00F73C9E">
        <w:rPr>
          <w:rFonts w:ascii="Sylfaen" w:hAnsi="Sylfaen" w:cs="Sylfaen"/>
        </w:rPr>
        <w:t>კონსერვატორიის</w:t>
      </w:r>
      <w:proofErr w:type="spellEnd"/>
      <w:r w:rsidRPr="00F73C9E">
        <w:rPr>
          <w:rFonts w:ascii="Sylfaen" w:hAnsi="Sylfaen" w:cs="Sylfaen"/>
        </w:rPr>
        <w:t xml:space="preserve"> </w:t>
      </w:r>
      <w:proofErr w:type="spellStart"/>
      <w:r w:rsidRPr="00F73C9E">
        <w:rPr>
          <w:rFonts w:ascii="Sylfaen" w:hAnsi="Sylfaen" w:cs="Sylfaen"/>
        </w:rPr>
        <w:t>სტამბა</w:t>
      </w:r>
      <w:proofErr w:type="spellEnd"/>
      <w:r w:rsidR="00023027" w:rsidRPr="00F73C9E">
        <w:rPr>
          <w:rFonts w:ascii="Sylfaen" w:hAnsi="Sylfaen" w:cs="Sylfaen"/>
          <w:lang w:val="ka-GE"/>
        </w:rPr>
        <w:t xml:space="preserve">ს ადმინისტრაციის ხელმძღვანელის ვიზირების საფუძველზე. </w:t>
      </w:r>
    </w:p>
    <w:p w:rsidR="00F95325" w:rsidRPr="00F73C9E" w:rsidRDefault="00B120F6" w:rsidP="00F73C9E">
      <w:pPr>
        <w:autoSpaceDE w:val="0"/>
        <w:autoSpaceDN w:val="0"/>
        <w:adjustRightInd w:val="0"/>
        <w:spacing w:after="120"/>
        <w:jc w:val="both"/>
        <w:rPr>
          <w:rFonts w:ascii="Sylfaen" w:eastAsia="Times New Roman" w:hAnsi="Sylfaen" w:cs="Sylfaen"/>
          <w:lang w:val="ka-GE" w:eastAsia="ru-RU"/>
        </w:rPr>
      </w:pPr>
      <w:r w:rsidRPr="00F73C9E">
        <w:rPr>
          <w:rFonts w:ascii="Sylfaen" w:hAnsi="Sylfaen" w:cs="Sylfaen"/>
          <w:lang w:val="ka-GE"/>
        </w:rPr>
        <w:t>3.4.1.</w:t>
      </w:r>
      <w:r w:rsidR="004F09EF" w:rsidRPr="00F73C9E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F95325" w:rsidRPr="00F73C9E">
        <w:rPr>
          <w:rFonts w:ascii="Sylfaen" w:hAnsi="Sylfaen" w:cs="Sylfaen"/>
        </w:rPr>
        <w:t>სამუშაო</w:t>
      </w:r>
      <w:proofErr w:type="spellEnd"/>
      <w:proofErr w:type="gramEnd"/>
      <w:r w:rsidR="00F95325" w:rsidRPr="00F73C9E">
        <w:rPr>
          <w:rFonts w:ascii="Sylfaen" w:hAnsi="Sylfaen" w:cs="Sylfaen"/>
        </w:rPr>
        <w:t xml:space="preserve">, </w:t>
      </w:r>
      <w:proofErr w:type="spellStart"/>
      <w:r w:rsidR="00F95325" w:rsidRPr="00F73C9E">
        <w:rPr>
          <w:rFonts w:ascii="Sylfaen" w:hAnsi="Sylfaen" w:cs="Sylfaen"/>
        </w:rPr>
        <w:t>რომელსაც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ვერ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უზრუნველყოფს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კონსერვატორიის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სტამბის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მატერიალურ-ტექნიკური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ბაზა</w:t>
      </w:r>
      <w:proofErr w:type="spellEnd"/>
      <w:r w:rsidR="00F95325" w:rsidRPr="00F73C9E">
        <w:rPr>
          <w:rFonts w:ascii="Sylfaen" w:hAnsi="Sylfaen" w:cs="Sylfaen"/>
        </w:rPr>
        <w:t xml:space="preserve">, </w:t>
      </w:r>
      <w:r w:rsidR="00023027" w:rsidRPr="00F73C9E">
        <w:rPr>
          <w:rFonts w:ascii="Sylfaen" w:hAnsi="Sylfaen" w:cs="Sylfaen"/>
          <w:lang w:val="ka-GE"/>
        </w:rPr>
        <w:t>შესაძლებელია გან</w:t>
      </w:r>
      <w:proofErr w:type="spellStart"/>
      <w:r w:rsidR="00F95325" w:rsidRPr="00F73C9E">
        <w:rPr>
          <w:rFonts w:ascii="Sylfaen" w:hAnsi="Sylfaen" w:cs="Sylfaen"/>
        </w:rPr>
        <w:t>ხორციელდე</w:t>
      </w:r>
      <w:proofErr w:type="spellEnd"/>
      <w:r w:rsidR="00023027" w:rsidRPr="00F73C9E">
        <w:rPr>
          <w:rFonts w:ascii="Sylfaen" w:hAnsi="Sylfaen" w:cs="Sylfaen"/>
          <w:lang w:val="ka-GE"/>
        </w:rPr>
        <w:t>ს</w:t>
      </w:r>
      <w:r w:rsidR="00F95325" w:rsidRPr="00F73C9E">
        <w:rPr>
          <w:rFonts w:ascii="Sylfaen" w:hAnsi="Sylfaen" w:cs="Sylfaen"/>
        </w:rPr>
        <w:t xml:space="preserve"> </w:t>
      </w:r>
      <w:proofErr w:type="spellStart"/>
      <w:r w:rsidR="00023027" w:rsidRPr="00F73C9E">
        <w:rPr>
          <w:rFonts w:ascii="Sylfaen" w:hAnsi="Sylfaen" w:cs="Sylfaen"/>
        </w:rPr>
        <w:t>ხელშეკრულები</w:t>
      </w:r>
      <w:proofErr w:type="spellEnd"/>
      <w:r w:rsidR="008E7B62" w:rsidRPr="00F73C9E">
        <w:rPr>
          <w:rFonts w:ascii="Sylfaen" w:hAnsi="Sylfaen" w:cs="Sylfaen"/>
          <w:lang w:val="ka-GE"/>
        </w:rPr>
        <w:t xml:space="preserve">თ </w:t>
      </w:r>
      <w:proofErr w:type="spellStart"/>
      <w:r w:rsidR="00F95325" w:rsidRPr="00F73C9E">
        <w:rPr>
          <w:rFonts w:ascii="Sylfaen" w:hAnsi="Sylfaen" w:cs="Sylfaen"/>
        </w:rPr>
        <w:t>გარეშე</w:t>
      </w:r>
      <w:proofErr w:type="spellEnd"/>
      <w:r w:rsidR="00F95325" w:rsidRPr="00F73C9E">
        <w:rPr>
          <w:rFonts w:ascii="Sylfaen" w:hAnsi="Sylfaen" w:cs="Sylfaen"/>
        </w:rPr>
        <w:t xml:space="preserve"> </w:t>
      </w:r>
      <w:r w:rsidR="00023027" w:rsidRPr="00F73C9E">
        <w:rPr>
          <w:rFonts w:ascii="Sylfaen" w:hAnsi="Sylfaen" w:cs="Sylfaen"/>
          <w:lang w:val="ka-GE"/>
        </w:rPr>
        <w:t>სტამბის</w:t>
      </w:r>
      <w:r w:rsidR="00F95325" w:rsidRPr="00F73C9E">
        <w:rPr>
          <w:rFonts w:ascii="Sylfaen" w:hAnsi="Sylfaen" w:cs="Sylfaen"/>
        </w:rPr>
        <w:t xml:space="preserve"> </w:t>
      </w:r>
      <w:proofErr w:type="spellStart"/>
      <w:r w:rsidR="00F95325" w:rsidRPr="00F73C9E">
        <w:rPr>
          <w:rFonts w:ascii="Sylfaen" w:hAnsi="Sylfaen" w:cs="Sylfaen"/>
        </w:rPr>
        <w:t>მიერ</w:t>
      </w:r>
      <w:proofErr w:type="spellEnd"/>
      <w:r w:rsidR="00023027" w:rsidRPr="00F73C9E">
        <w:rPr>
          <w:rFonts w:ascii="Sylfaen" w:hAnsi="Sylfaen" w:cs="Sylfaen"/>
          <w:lang w:val="ka-GE"/>
        </w:rPr>
        <w:t>,</w:t>
      </w:r>
      <w:r w:rsidR="00F95325" w:rsidRPr="00F73C9E">
        <w:rPr>
          <w:rFonts w:ascii="Sylfaen" w:hAnsi="Sylfaen" w:cs="Sylfaen"/>
        </w:rPr>
        <w:t xml:space="preserve"> </w:t>
      </w:r>
      <w:r w:rsidR="00023027" w:rsidRPr="00F73C9E">
        <w:rPr>
          <w:rFonts w:ascii="Sylfaen" w:hAnsi="Sylfaen" w:cs="Sylfaen"/>
          <w:lang w:val="ka-GE"/>
        </w:rPr>
        <w:t>კანონმდებლობით განსაზღვრული შესაბამისი პროცედურების დაცვით.</w:t>
      </w:r>
    </w:p>
    <w:p w:rsidR="00F95325" w:rsidRPr="00F73C9E" w:rsidRDefault="00F95325" w:rsidP="00F73C9E">
      <w:pPr>
        <w:autoSpaceDE w:val="0"/>
        <w:autoSpaceDN w:val="0"/>
        <w:adjustRightInd w:val="0"/>
        <w:spacing w:after="120"/>
        <w:rPr>
          <w:rFonts w:ascii="Sylfaen" w:hAnsi="Sylfaen" w:cs="Sylfaen"/>
          <w:lang w:val="ka-GE"/>
        </w:rPr>
      </w:pPr>
    </w:p>
    <w:p w:rsidR="00F95325" w:rsidRPr="00F73C9E" w:rsidRDefault="007470B4" w:rsidP="00F73C9E">
      <w:pPr>
        <w:autoSpaceDE w:val="0"/>
        <w:autoSpaceDN w:val="0"/>
        <w:adjustRightInd w:val="0"/>
        <w:spacing w:after="120"/>
        <w:rPr>
          <w:rFonts w:ascii="Sylfaen" w:hAnsi="Sylfaen" w:cs="Sylfaen"/>
          <w:b/>
          <w:lang w:val="ka-GE"/>
        </w:rPr>
      </w:pPr>
      <w:r w:rsidRPr="00F73C9E">
        <w:rPr>
          <w:rFonts w:ascii="Sylfaen" w:hAnsi="Sylfaen" w:cs="Sylfaen"/>
          <w:b/>
          <w:lang w:val="ka-GE"/>
        </w:rPr>
        <w:t>მუხლი 4. საავტორო და ქონებრივი უფლებები</w:t>
      </w:r>
    </w:p>
    <w:p w:rsidR="00F73C9E" w:rsidRPr="00F73C9E" w:rsidRDefault="00F73C9E" w:rsidP="00F73C9E">
      <w:pPr>
        <w:autoSpaceDE w:val="0"/>
        <w:autoSpaceDN w:val="0"/>
        <w:adjustRightInd w:val="0"/>
        <w:spacing w:after="120"/>
        <w:rPr>
          <w:rFonts w:ascii="Sylfaen" w:hAnsi="Sylfaen" w:cs="Sylfaen"/>
          <w:b/>
          <w:lang w:val="ka-GE"/>
        </w:rPr>
      </w:pPr>
    </w:p>
    <w:p w:rsidR="007470B4" w:rsidRPr="00F73C9E" w:rsidRDefault="007470B4" w:rsidP="00F73C9E">
      <w:pPr>
        <w:spacing w:after="120"/>
        <w:jc w:val="both"/>
        <w:rPr>
          <w:rFonts w:ascii="Sylfaen" w:hAnsi="Sylfaen"/>
          <w:lang w:val="ka-GE"/>
        </w:rPr>
      </w:pPr>
      <w:r w:rsidRPr="00F73C9E">
        <w:rPr>
          <w:rFonts w:ascii="Sylfaen" w:hAnsi="Sylfaen" w:cs="Sylfaen"/>
          <w:lang w:val="ka-GE"/>
        </w:rPr>
        <w:t>4.1</w:t>
      </w:r>
      <w:r w:rsidRPr="00F73C9E">
        <w:rPr>
          <w:rFonts w:ascii="Sylfaen" w:hAnsi="Sylfaen" w:cs="Sylfaen"/>
          <w:b/>
          <w:lang w:val="ka-GE"/>
        </w:rPr>
        <w:t>.</w:t>
      </w:r>
      <w:r w:rsidR="00ED61E8" w:rsidRPr="00F73C9E">
        <w:rPr>
          <w:rFonts w:ascii="Sylfaen" w:eastAsia="Calibri" w:hAnsi="Sylfaen"/>
          <w:bCs/>
          <w:lang w:val="ka-GE"/>
        </w:rPr>
        <w:t xml:space="preserve"> </w:t>
      </w:r>
      <w:r w:rsidRPr="00F73C9E">
        <w:rPr>
          <w:rFonts w:ascii="Sylfaen" w:hAnsi="Sylfaen"/>
          <w:lang w:val="ka-GE"/>
        </w:rPr>
        <w:t>გამომცემლობის მიერ გამოცემული პროდუქცია წარმოადგენს კონსერვატორიის საკუთრებას. გამოცემული</w:t>
      </w:r>
      <w:r w:rsidRPr="00F73C9E">
        <w:rPr>
          <w:rFonts w:ascii="Sylfaen" w:eastAsia="Times New Roman" w:hAnsi="Sylfaen" w:cs="AcadNusx"/>
          <w:lang w:val="ka-GE" w:eastAsia="ru-RU"/>
        </w:rPr>
        <w:t xml:space="preserve"> პროდუქციის </w:t>
      </w:r>
      <w:r w:rsidRPr="00F73C9E">
        <w:rPr>
          <w:rFonts w:ascii="Sylfaen" w:eastAsia="Calibri" w:hAnsi="Sylfaen"/>
          <w:bCs/>
          <w:lang w:val="ka-GE"/>
        </w:rPr>
        <w:t>საავტორო და ქონებრივი უფლებები</w:t>
      </w:r>
      <w:r w:rsidRPr="00F73C9E">
        <w:rPr>
          <w:rFonts w:ascii="Sylfaen" w:eastAsia="Times New Roman" w:hAnsi="Sylfaen" w:cs="AcadNusx"/>
          <w:lang w:val="ka-GE" w:eastAsia="ru-RU"/>
        </w:rPr>
        <w:t xml:space="preserve"> და </w:t>
      </w:r>
      <w:r w:rsidRPr="00F73C9E">
        <w:rPr>
          <w:rFonts w:ascii="Sylfaen" w:hAnsi="Sylfaen"/>
          <w:lang w:val="ka-GE"/>
        </w:rPr>
        <w:t>პროდუქციის</w:t>
      </w:r>
      <w:r w:rsidR="001A1E9D" w:rsidRPr="00F73C9E">
        <w:rPr>
          <w:rFonts w:ascii="Sylfaen" w:hAnsi="Sylfaen"/>
        </w:rPr>
        <w:t xml:space="preserve"> </w:t>
      </w:r>
      <w:r w:rsidRPr="00F73C9E">
        <w:rPr>
          <w:rFonts w:ascii="Sylfaen" w:hAnsi="Sylfaen"/>
          <w:lang w:val="ka-GE"/>
        </w:rPr>
        <w:lastRenderedPageBreak/>
        <w:t xml:space="preserve">განაწილება/გავრცელების პროცედურა რეგულირდება კონსერვატორიის </w:t>
      </w:r>
      <w:r w:rsidR="000249C3" w:rsidRPr="00F73C9E">
        <w:rPr>
          <w:rFonts w:ascii="Sylfaen" w:hAnsi="Sylfaen"/>
          <w:lang w:val="ka-GE"/>
        </w:rPr>
        <w:t>„</w:t>
      </w:r>
      <w:r w:rsidRPr="00F73C9E">
        <w:rPr>
          <w:rFonts w:ascii="Sylfaen" w:hAnsi="Sylfaen"/>
          <w:lang w:val="ka-GE"/>
        </w:rPr>
        <w:t>საგამომცემლო საქმიანობის წესის</w:t>
      </w:r>
      <w:r w:rsidR="000249C3" w:rsidRPr="00F73C9E">
        <w:rPr>
          <w:rFonts w:ascii="Sylfaen" w:hAnsi="Sylfaen"/>
          <w:lang w:val="ka-GE"/>
        </w:rPr>
        <w:t>“</w:t>
      </w:r>
      <w:r w:rsidRPr="00F73C9E">
        <w:rPr>
          <w:rFonts w:ascii="Sylfaen" w:hAnsi="Sylfaen"/>
          <w:lang w:val="ka-GE"/>
        </w:rPr>
        <w:t xml:space="preserve"> მუხლით 5 და მუხლით 6.</w:t>
      </w:r>
    </w:p>
    <w:p w:rsidR="007470B4" w:rsidRPr="00F73C9E" w:rsidRDefault="007470B4" w:rsidP="00F73C9E">
      <w:pPr>
        <w:spacing w:after="120"/>
        <w:jc w:val="both"/>
        <w:rPr>
          <w:rFonts w:ascii="Sylfaen" w:hAnsi="Sylfaen"/>
          <w:lang w:val="ka-GE"/>
        </w:rPr>
      </w:pPr>
      <w:r w:rsidRPr="00F73C9E">
        <w:rPr>
          <w:rFonts w:ascii="Sylfaen" w:hAnsi="Sylfaen"/>
          <w:lang w:val="ka-GE"/>
        </w:rPr>
        <w:t>4.2. გამომცემლობის პროდუქციის შესახებ ინფორმაცია განთავსებულია კონსერვატორიის ვებ- გვერდზე.</w:t>
      </w:r>
    </w:p>
    <w:p w:rsidR="001A1E9D" w:rsidRPr="00F73C9E" w:rsidRDefault="001A1E9D" w:rsidP="00F73C9E">
      <w:pPr>
        <w:spacing w:after="120"/>
        <w:jc w:val="both"/>
        <w:rPr>
          <w:rFonts w:ascii="Sylfaen" w:hAnsi="Sylfaen"/>
          <w:lang w:val="ka-GE"/>
        </w:rPr>
      </w:pPr>
    </w:p>
    <w:p w:rsidR="007470B4" w:rsidRPr="00F73C9E" w:rsidRDefault="007470B4" w:rsidP="00F73C9E">
      <w:pPr>
        <w:spacing w:after="120"/>
        <w:jc w:val="both"/>
        <w:rPr>
          <w:rFonts w:ascii="Sylfaen" w:hAnsi="Sylfaen"/>
          <w:b/>
          <w:lang w:val="ka-GE"/>
        </w:rPr>
      </w:pPr>
      <w:r w:rsidRPr="00F73C9E">
        <w:rPr>
          <w:rFonts w:ascii="Sylfaen" w:hAnsi="Sylfaen"/>
          <w:b/>
          <w:lang w:val="ka-GE"/>
        </w:rPr>
        <w:t>მუხლი 5</w:t>
      </w:r>
      <w:r w:rsidR="001A1E9D" w:rsidRPr="00F73C9E">
        <w:rPr>
          <w:rFonts w:ascii="Sylfaen" w:hAnsi="Sylfaen"/>
          <w:b/>
          <w:lang w:val="ka-GE"/>
        </w:rPr>
        <w:t>.</w:t>
      </w:r>
      <w:r w:rsidRPr="00F73C9E">
        <w:rPr>
          <w:rFonts w:ascii="Sylfaen" w:hAnsi="Sylfaen"/>
          <w:b/>
          <w:lang w:val="ka-GE"/>
        </w:rPr>
        <w:t xml:space="preserve"> დასკვნითი დებულებ</w:t>
      </w:r>
      <w:r w:rsidR="00B120F6" w:rsidRPr="00F73C9E">
        <w:rPr>
          <w:rFonts w:ascii="Sylfaen" w:hAnsi="Sylfaen"/>
          <w:b/>
          <w:lang w:val="ka-GE"/>
        </w:rPr>
        <w:t>ა</w:t>
      </w:r>
    </w:p>
    <w:p w:rsidR="00F73C9E" w:rsidRPr="00F73C9E" w:rsidRDefault="00F73C9E" w:rsidP="00F73C9E">
      <w:pPr>
        <w:spacing w:after="120"/>
        <w:jc w:val="both"/>
        <w:rPr>
          <w:rFonts w:ascii="Sylfaen" w:hAnsi="Sylfaen"/>
          <w:b/>
          <w:lang w:val="ka-GE"/>
        </w:rPr>
      </w:pPr>
    </w:p>
    <w:p w:rsidR="007470B4" w:rsidRPr="00F73C9E" w:rsidRDefault="001A1E9D" w:rsidP="00F73C9E">
      <w:pPr>
        <w:spacing w:after="120"/>
        <w:jc w:val="both"/>
        <w:rPr>
          <w:rFonts w:ascii="Sylfaen" w:hAnsi="Sylfaen" w:cs="Sylfaen"/>
          <w:lang w:val="ka-GE"/>
        </w:rPr>
      </w:pPr>
      <w:r w:rsidRPr="00F73C9E">
        <w:rPr>
          <w:rFonts w:ascii="Sylfaen" w:hAnsi="Sylfaen"/>
          <w:lang w:val="ka-GE"/>
        </w:rPr>
        <w:t>5.1. გამომცემლობის დებულებაში ცვლილებებისა ან/და დამატებების შეტანა ხორციელდება კანონმდებლობით დადგენილი წესით; აკადემიური საბჭოს მონაწილეობითა და</w:t>
      </w:r>
      <w:r w:rsidR="00F73C9E" w:rsidRPr="00F73C9E">
        <w:rPr>
          <w:rFonts w:ascii="Sylfaen" w:hAnsi="Sylfaen"/>
          <w:lang w:val="ka-GE"/>
        </w:rPr>
        <w:t xml:space="preserve"> </w:t>
      </w:r>
      <w:r w:rsidRPr="00F73C9E">
        <w:rPr>
          <w:rFonts w:ascii="Sylfaen" w:hAnsi="Sylfaen"/>
          <w:lang w:val="ka-GE"/>
        </w:rPr>
        <w:t>წარმომადგენლობითი საბჭოს დამტკიცებით.</w:t>
      </w:r>
    </w:p>
    <w:p w:rsidR="00AB6D8F" w:rsidRPr="00F73C9E" w:rsidRDefault="00AB6D8F" w:rsidP="00F73C9E">
      <w:pPr>
        <w:autoSpaceDE w:val="0"/>
        <w:autoSpaceDN w:val="0"/>
        <w:adjustRightInd w:val="0"/>
        <w:spacing w:after="120"/>
        <w:rPr>
          <w:rFonts w:ascii="Sylfaen" w:eastAsia="Times New Roman" w:hAnsi="Sylfaen" w:cs="AcadNusx"/>
          <w:lang w:val="ka-GE" w:eastAsia="ru-RU"/>
        </w:rPr>
      </w:pPr>
    </w:p>
    <w:p w:rsidR="00865585" w:rsidRPr="00F73C9E" w:rsidRDefault="00046D64" w:rsidP="00F73C9E">
      <w:pPr>
        <w:shd w:val="clear" w:color="auto" w:fill="FFFFFF"/>
        <w:spacing w:after="120"/>
        <w:jc w:val="both"/>
        <w:rPr>
          <w:rFonts w:ascii="Sylfaen" w:eastAsia="Times New Roman" w:hAnsi="Sylfaen" w:cs="Times New Roman"/>
          <w:lang w:val="ka-GE" w:eastAsia="ru-RU"/>
        </w:rPr>
      </w:pPr>
      <w:r w:rsidRPr="00F73C9E">
        <w:rPr>
          <w:rFonts w:ascii="Sylfaen" w:eastAsia="Times New Roman" w:hAnsi="Sylfaen" w:cs="AcadNusx"/>
          <w:lang w:val="ka-GE" w:eastAsia="ru-RU"/>
        </w:rPr>
        <w:t xml:space="preserve"> </w:t>
      </w:r>
    </w:p>
    <w:sectPr w:rsidR="00865585" w:rsidRPr="00F73C9E" w:rsidSect="009452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8312FC"/>
    <w:rsid w:val="000004B3"/>
    <w:rsid w:val="00005431"/>
    <w:rsid w:val="00023027"/>
    <w:rsid w:val="000249C3"/>
    <w:rsid w:val="00046D64"/>
    <w:rsid w:val="000E67B5"/>
    <w:rsid w:val="001A1E9D"/>
    <w:rsid w:val="00233846"/>
    <w:rsid w:val="00286E90"/>
    <w:rsid w:val="002A42AA"/>
    <w:rsid w:val="004C103A"/>
    <w:rsid w:val="004F09EF"/>
    <w:rsid w:val="004F50CB"/>
    <w:rsid w:val="0055272F"/>
    <w:rsid w:val="00587E21"/>
    <w:rsid w:val="005A52C9"/>
    <w:rsid w:val="005F5AD4"/>
    <w:rsid w:val="00695CDE"/>
    <w:rsid w:val="006B224B"/>
    <w:rsid w:val="006D71B6"/>
    <w:rsid w:val="006E2BB0"/>
    <w:rsid w:val="00704C75"/>
    <w:rsid w:val="007470B4"/>
    <w:rsid w:val="008312FC"/>
    <w:rsid w:val="00865585"/>
    <w:rsid w:val="00884ACD"/>
    <w:rsid w:val="008E7B62"/>
    <w:rsid w:val="009056CF"/>
    <w:rsid w:val="00945220"/>
    <w:rsid w:val="00AB6D8F"/>
    <w:rsid w:val="00B120F6"/>
    <w:rsid w:val="00B60481"/>
    <w:rsid w:val="00B956A7"/>
    <w:rsid w:val="00BB5A7A"/>
    <w:rsid w:val="00C22718"/>
    <w:rsid w:val="00C268AB"/>
    <w:rsid w:val="00D214A1"/>
    <w:rsid w:val="00E00E1D"/>
    <w:rsid w:val="00E337C6"/>
    <w:rsid w:val="00ED61E8"/>
    <w:rsid w:val="00F73C9E"/>
    <w:rsid w:val="00F95325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2023-07-07T10:36:00Z</cp:lastPrinted>
  <dcterms:created xsi:type="dcterms:W3CDTF">2023-07-05T08:38:00Z</dcterms:created>
  <dcterms:modified xsi:type="dcterms:W3CDTF">2023-07-10T15:21:00Z</dcterms:modified>
</cp:coreProperties>
</file>