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D31" w:rsidRDefault="00C13D31" w:rsidP="00C13D31">
      <w:pPr>
        <w:contextualSpacing/>
        <w:jc w:val="right"/>
        <w:rPr>
          <w:rFonts w:ascii="Sylfaen" w:hAnsi="Sylfaen" w:cs="Arial"/>
          <w:color w:val="222222"/>
          <w:shd w:val="clear" w:color="auto" w:fill="FFFFFF"/>
          <w:lang w:val="ka-GE"/>
        </w:rPr>
      </w:pPr>
      <w:r>
        <w:rPr>
          <w:rFonts w:ascii="Sylfaen" w:hAnsi="Sylfaen" w:cs="Arial"/>
          <w:color w:val="222222"/>
          <w:shd w:val="clear" w:color="auto" w:fill="FFFFFF"/>
          <w:lang w:val="ka-GE"/>
        </w:rPr>
        <w:t>დანართი 1</w:t>
      </w:r>
    </w:p>
    <w:p w:rsidR="00C13D31" w:rsidRDefault="00C13D31" w:rsidP="00797B4F">
      <w:pPr>
        <w:contextualSpacing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</w:p>
    <w:p w:rsidR="00C13D31" w:rsidRDefault="00C13D31" w:rsidP="00797B4F">
      <w:pPr>
        <w:contextualSpacing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</w:p>
    <w:p w:rsidR="00D73B7F" w:rsidRDefault="00C6463E" w:rsidP="00797B4F">
      <w:pPr>
        <w:contextualSpacing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სსიპ თბილისის ვანო სარაჯიშვილის სახელობის სახელმწიფო კონსერვატორიის კომპოზიციისა</w:t>
      </w:r>
      <w:r w:rsidR="003C0A59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დ</w:t>
      </w:r>
      <w:r w:rsidR="00263AEE" w:rsidRPr="00432E49">
        <w:rPr>
          <w:rFonts w:ascii="Sylfaen" w:hAnsi="Sylfaen" w:cs="Arial"/>
          <w:color w:val="222222"/>
          <w:shd w:val="clear" w:color="auto" w:fill="FFFFFF"/>
          <w:lang w:val="ka-GE"/>
        </w:rPr>
        <w:t>ა</w:t>
      </w:r>
      <w:r w:rsidR="003C0A59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მუსიკოლოგიის ფაკულტეტ</w:t>
      </w:r>
      <w:r w:rsidR="000018BE" w:rsidRPr="00432E49">
        <w:rPr>
          <w:rFonts w:ascii="Sylfaen" w:hAnsi="Sylfaen" w:cs="Arial"/>
          <w:color w:val="222222"/>
          <w:shd w:val="clear" w:color="auto" w:fill="FFFFFF"/>
          <w:lang w:val="ka-GE"/>
        </w:rPr>
        <w:t>ზე 2024-2025 სასწავლო წლისთვის</w:t>
      </w:r>
      <w:r w:rsidR="006E030D" w:rsidRPr="00432E49">
        <w:rPr>
          <w:rFonts w:ascii="Sylfaen" w:hAnsi="Sylfaen" w:cs="Arial"/>
          <w:color w:val="222222"/>
          <w:shd w:val="clear" w:color="auto" w:fill="FFFFFF"/>
          <w:lang w:val="ka-GE"/>
        </w:rPr>
        <w:t xml:space="preserve"> ქართულენოვანი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 xml:space="preserve"> სამ</w:t>
      </w:r>
      <w:r w:rsidR="00E1045D">
        <w:rPr>
          <w:rFonts w:ascii="Sylfaen" w:hAnsi="Sylfaen" w:cs="Arial"/>
          <w:color w:val="222222"/>
          <w:shd w:val="clear" w:color="auto" w:fill="FFFFFF"/>
          <w:lang w:val="ka-GE"/>
        </w:rPr>
        <w:t>ა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გისტრო საგანმანათლებლო პროგრამებ</w:t>
      </w:r>
      <w:r w:rsidR="00194A76" w:rsidRPr="00432E49">
        <w:rPr>
          <w:rFonts w:ascii="Sylfaen" w:hAnsi="Sylfaen" w:cs="Arial"/>
          <w:color w:val="222222"/>
          <w:shd w:val="clear" w:color="auto" w:fill="FFFFFF"/>
          <w:lang w:val="ka-GE"/>
        </w:rPr>
        <w:t>ის მისაღები გამოცდები</w:t>
      </w:r>
      <w:r w:rsidR="00171E7F">
        <w:rPr>
          <w:rFonts w:ascii="Sylfaen" w:hAnsi="Sylfaen" w:cs="Arial"/>
          <w:color w:val="222222"/>
          <w:shd w:val="clear" w:color="auto" w:fill="FFFFFF"/>
          <w:lang w:val="ka-GE"/>
        </w:rPr>
        <w:t>ს</w:t>
      </w:r>
      <w:r w:rsidR="00C13D31">
        <w:rPr>
          <w:rFonts w:ascii="Sylfaen" w:hAnsi="Sylfaen" w:cs="Arial"/>
          <w:color w:val="222222"/>
          <w:shd w:val="clear" w:color="auto" w:fill="FFFFFF"/>
          <w:lang w:val="ka-GE"/>
        </w:rPr>
        <w:t xml:space="preserve"> </w:t>
      </w:r>
      <w:r w:rsidR="00B33E6B" w:rsidRPr="00432E49">
        <w:rPr>
          <w:rFonts w:ascii="Sylfaen" w:hAnsi="Sylfaen" w:cs="Arial"/>
          <w:color w:val="222222"/>
          <w:shd w:val="clear" w:color="auto" w:fill="FFFFFF"/>
          <w:lang w:val="ka-GE"/>
        </w:rPr>
        <w:t>პრიორიტეტები, კოეფიციენტები</w:t>
      </w:r>
      <w:r w:rsidR="00171E7F">
        <w:rPr>
          <w:rFonts w:ascii="Sylfaen" w:hAnsi="Sylfaen" w:cs="Arial"/>
          <w:color w:val="222222"/>
          <w:shd w:val="clear" w:color="auto" w:fill="FFFFFF"/>
          <w:lang w:val="ka-GE"/>
        </w:rPr>
        <w:t>,</w:t>
      </w:r>
      <w:r w:rsidR="00B33E6B" w:rsidRPr="00432E49">
        <w:rPr>
          <w:rFonts w:ascii="Sylfaen" w:hAnsi="Sylfaen" w:cs="Arial"/>
          <w:color w:val="222222"/>
          <w:shd w:val="clear" w:color="auto" w:fill="FFFFFF"/>
          <w:lang w:val="ka-GE"/>
        </w:rPr>
        <w:t xml:space="preserve"> მინიმალური ზღვარი.</w:t>
      </w:r>
    </w:p>
    <w:p w:rsidR="00336BC5" w:rsidRPr="00432E49" w:rsidRDefault="00336BC5" w:rsidP="003C0A59">
      <w:pPr>
        <w:contextualSpacing/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</w:p>
    <w:p w:rsidR="00650866" w:rsidRPr="00432E49" w:rsidRDefault="00AD2EA5" w:rsidP="003C0A59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საგანმანათლებლო პროგრამა</w:t>
      </w:r>
      <w:r w:rsidR="0050469E"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 w:rsidR="00AD69F3" w:rsidRPr="00432E49">
        <w:rPr>
          <w:rFonts w:ascii="Sylfaen" w:hAnsi="Sylfaen" w:cs="Arial"/>
          <w:color w:val="222222"/>
          <w:shd w:val="clear" w:color="auto" w:fill="FFFFFF"/>
          <w:lang w:val="ka-GE"/>
        </w:rPr>
        <w:t>მუსიკოლოგია</w:t>
      </w:r>
    </w:p>
    <w:p w:rsidR="00F16FDB" w:rsidRPr="00432E49" w:rsidRDefault="00F16FDB" w:rsidP="003C0A59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მიმართულება</w:t>
      </w:r>
      <w:r w:rsidR="0050469E"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ჰუმანიტარული</w:t>
      </w:r>
    </w:p>
    <w:p w:rsidR="00AD2EA5" w:rsidRPr="00432E49" w:rsidRDefault="00AD2EA5" w:rsidP="003C0A59">
      <w:pPr>
        <w:autoSpaceDE w:val="0"/>
        <w:autoSpaceDN w:val="0"/>
        <w:adjustRightInd w:val="0"/>
        <w:contextualSpacing/>
        <w:jc w:val="both"/>
        <w:rPr>
          <w:rFonts w:ascii="Sylfaen" w:hAnsi="Sylfaen" w:cs="Sylfaen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კვალიფიკაცია</w:t>
      </w:r>
      <w:r w:rsidR="0050469E"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 w:rsidR="00433E0B" w:rsidRPr="00432E49">
        <w:rPr>
          <w:rFonts w:ascii="Sylfaen" w:hAnsi="Sylfaen"/>
          <w:lang w:val="ka-GE"/>
        </w:rPr>
        <w:t>ჰუმანიტარულ მეცნიერებათა მაგისტრი</w:t>
      </w:r>
      <w:r w:rsidR="003C0A59">
        <w:rPr>
          <w:rFonts w:ascii="Sylfaen" w:hAnsi="Sylfaen"/>
          <w:lang w:val="ka-GE"/>
        </w:rPr>
        <w:t xml:space="preserve"> </w:t>
      </w:r>
      <w:r w:rsidR="00433E0B" w:rsidRPr="00432E49">
        <w:rPr>
          <w:rFonts w:ascii="Sylfaen" w:hAnsi="Sylfaen" w:cs="Sylfaen"/>
          <w:color w:val="222222"/>
          <w:shd w:val="clear" w:color="auto" w:fill="FFFFFF"/>
          <w:lang w:val="ka-GE"/>
        </w:rPr>
        <w:t xml:space="preserve">მუსიკოლოგიაში; </w:t>
      </w:r>
      <w:r w:rsidR="00433E0B" w:rsidRPr="00432E49">
        <w:rPr>
          <w:rFonts w:ascii="Sylfaen" w:hAnsi="Sylfaen"/>
          <w:lang w:val="ka-GE"/>
        </w:rPr>
        <w:t>ჰუმანიტარულ მეცნიერებათა მაგისტრი</w:t>
      </w:r>
      <w:r w:rsidR="00C13D31">
        <w:rPr>
          <w:rFonts w:ascii="Sylfaen" w:hAnsi="Sylfaen"/>
          <w:lang w:val="ka-GE"/>
        </w:rPr>
        <w:t xml:space="preserve"> </w:t>
      </w:r>
      <w:r w:rsidR="00433E0B" w:rsidRPr="00432E49">
        <w:rPr>
          <w:rFonts w:ascii="Sylfaen" w:hAnsi="Sylfaen" w:cs="Sylfaen"/>
          <w:lang w:val="ka-GE"/>
        </w:rPr>
        <w:t>ეთნომუსიკოლოგიაში; ჰუმანიტარულ მეცნიერებათა მაგისტრი საეკლესიო მუსიკაში</w:t>
      </w:r>
      <w:r w:rsidR="00B463E6">
        <w:rPr>
          <w:rFonts w:ascii="Sylfaen" w:hAnsi="Sylfaen" w:cs="Sylfaen"/>
          <w:lang w:val="ka-GE"/>
        </w:rPr>
        <w:t>.</w:t>
      </w:r>
    </w:p>
    <w:p w:rsidR="002455BD" w:rsidRDefault="002455BD" w:rsidP="00F16FDB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</w:p>
    <w:tbl>
      <w:tblPr>
        <w:tblStyle w:val="TableGrid"/>
        <w:tblW w:w="10125" w:type="dxa"/>
        <w:tblInd w:w="-5" w:type="dxa"/>
        <w:tblLook w:val="04A0"/>
      </w:tblPr>
      <w:tblGrid>
        <w:gridCol w:w="3034"/>
        <w:gridCol w:w="1533"/>
        <w:gridCol w:w="2354"/>
        <w:gridCol w:w="1605"/>
        <w:gridCol w:w="1599"/>
      </w:tblGrid>
      <w:tr w:rsidR="00237AF4" w:rsidTr="00E90459">
        <w:tc>
          <w:tcPr>
            <w:tcW w:w="3034" w:type="dxa"/>
          </w:tcPr>
          <w:p w:rsidR="00237AF4" w:rsidRPr="0094508D" w:rsidRDefault="00237AF4" w:rsidP="003B315B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94508D">
              <w:rPr>
                <w:rFonts w:ascii="Sylfaen" w:hAnsi="Sylfaen"/>
                <w:b/>
                <w:bCs/>
                <w:lang w:val="ka-GE"/>
              </w:rPr>
              <w:t>გამოცდა</w:t>
            </w:r>
          </w:p>
        </w:tc>
        <w:tc>
          <w:tcPr>
            <w:tcW w:w="1533" w:type="dxa"/>
          </w:tcPr>
          <w:p w:rsidR="00237AF4" w:rsidRPr="0094508D" w:rsidRDefault="00237AF4" w:rsidP="003B315B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94508D">
              <w:rPr>
                <w:rFonts w:ascii="Sylfaen" w:hAnsi="Sylfaen"/>
                <w:b/>
                <w:bCs/>
                <w:lang w:val="ka-GE"/>
              </w:rPr>
              <w:t>მინიმალური ზღვარი %</w:t>
            </w:r>
          </w:p>
        </w:tc>
        <w:tc>
          <w:tcPr>
            <w:tcW w:w="2354" w:type="dxa"/>
          </w:tcPr>
          <w:p w:rsidR="00237AF4" w:rsidRPr="0094508D" w:rsidRDefault="00237AF4" w:rsidP="00D41CD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94508D">
              <w:rPr>
                <w:rFonts w:ascii="Sylfaen" w:hAnsi="Sylfaen"/>
                <w:b/>
                <w:bCs/>
                <w:lang w:val="ka-GE"/>
              </w:rPr>
              <w:t>სავალდებულოა მინიმალური ზღვარის გადალახვა</w:t>
            </w:r>
          </w:p>
        </w:tc>
        <w:tc>
          <w:tcPr>
            <w:tcW w:w="1605" w:type="dxa"/>
          </w:tcPr>
          <w:p w:rsidR="00237AF4" w:rsidRPr="0094508D" w:rsidRDefault="00237AF4" w:rsidP="00D41CD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94508D">
              <w:rPr>
                <w:rFonts w:ascii="Sylfaen" w:hAnsi="Sylfaen"/>
                <w:b/>
                <w:bCs/>
                <w:lang w:val="ka-GE"/>
              </w:rPr>
              <w:t>კოეფიციენტი</w:t>
            </w:r>
          </w:p>
        </w:tc>
        <w:tc>
          <w:tcPr>
            <w:tcW w:w="1599" w:type="dxa"/>
          </w:tcPr>
          <w:p w:rsidR="00237AF4" w:rsidRPr="0094508D" w:rsidRDefault="00237AF4" w:rsidP="00D41CD4">
            <w:pPr>
              <w:jc w:val="center"/>
              <w:rPr>
                <w:rFonts w:ascii="Sylfaen" w:hAnsi="Sylfaen"/>
                <w:b/>
                <w:bCs/>
                <w:lang w:val="ka-GE"/>
              </w:rPr>
            </w:pPr>
            <w:r w:rsidRPr="0094508D">
              <w:rPr>
                <w:rFonts w:ascii="Sylfaen" w:hAnsi="Sylfaen"/>
                <w:b/>
                <w:bCs/>
                <w:lang w:val="ka-GE"/>
              </w:rPr>
              <w:t>პრიორიტეტი</w:t>
            </w:r>
          </w:p>
        </w:tc>
      </w:tr>
      <w:tr w:rsidR="00237AF4" w:rsidTr="00E90459">
        <w:tc>
          <w:tcPr>
            <w:tcW w:w="303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წაკითხულის გააზრება</w:t>
            </w:r>
          </w:p>
        </w:tc>
        <w:tc>
          <w:tcPr>
            <w:tcW w:w="1533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5" w:type="dxa"/>
          </w:tcPr>
          <w:p w:rsidR="00237AF4" w:rsidRDefault="00014635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599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237AF4" w:rsidTr="00E90459">
        <w:tc>
          <w:tcPr>
            <w:tcW w:w="303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ანალიტიკური წერა</w:t>
            </w:r>
          </w:p>
        </w:tc>
        <w:tc>
          <w:tcPr>
            <w:tcW w:w="1533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5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599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237AF4" w:rsidTr="00E90459">
        <w:tc>
          <w:tcPr>
            <w:tcW w:w="303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ლოგიკური მსჯელობა</w:t>
            </w:r>
          </w:p>
        </w:tc>
        <w:tc>
          <w:tcPr>
            <w:tcW w:w="1533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5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014635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1599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237AF4" w:rsidTr="00E90459">
        <w:tc>
          <w:tcPr>
            <w:tcW w:w="303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რაოდენობრივი მსჯელობა</w:t>
            </w:r>
          </w:p>
        </w:tc>
        <w:tc>
          <w:tcPr>
            <w:tcW w:w="1533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35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5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99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237AF4" w:rsidTr="00E90459">
        <w:tc>
          <w:tcPr>
            <w:tcW w:w="3034" w:type="dxa"/>
          </w:tcPr>
          <w:p w:rsidR="00237AF4" w:rsidRDefault="00237AF4" w:rsidP="00797B4F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შემოქმედებითი ტური</w:t>
            </w:r>
          </w:p>
        </w:tc>
        <w:tc>
          <w:tcPr>
            <w:tcW w:w="1533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61</w:t>
            </w:r>
          </w:p>
        </w:tc>
        <w:tc>
          <w:tcPr>
            <w:tcW w:w="2354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605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1599" w:type="dxa"/>
          </w:tcPr>
          <w:p w:rsidR="00237AF4" w:rsidRDefault="00300DA2" w:rsidP="00300DA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</w:tbl>
    <w:p w:rsidR="00650866" w:rsidRDefault="00650866" w:rsidP="00797B4F">
      <w:pPr>
        <w:jc w:val="both"/>
        <w:rPr>
          <w:rFonts w:ascii="Sylfaen" w:hAnsi="Sylfaen"/>
          <w:lang w:val="ka-GE"/>
        </w:rPr>
      </w:pPr>
    </w:p>
    <w:p w:rsidR="00051CC5" w:rsidRPr="00432E49" w:rsidRDefault="00051CC5" w:rsidP="00051CC5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საგანმანათლებლო პროგრამა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>
        <w:rPr>
          <w:rFonts w:ascii="Sylfaen" w:hAnsi="Sylfaen" w:cs="Arial"/>
          <w:color w:val="222222"/>
          <w:shd w:val="clear" w:color="auto" w:fill="FFFFFF"/>
          <w:lang w:val="ka-GE"/>
        </w:rPr>
        <w:t>კომპოზიცი</w:t>
      </w:r>
      <w:r w:rsidR="008D34C9">
        <w:rPr>
          <w:rFonts w:ascii="Sylfaen" w:hAnsi="Sylfaen" w:cs="Arial"/>
          <w:color w:val="222222"/>
          <w:shd w:val="clear" w:color="auto" w:fill="FFFFFF"/>
          <w:lang w:val="ka-GE"/>
        </w:rPr>
        <w:t>ა</w:t>
      </w:r>
    </w:p>
    <w:p w:rsidR="00051CC5" w:rsidRPr="00432E49" w:rsidRDefault="00051CC5" w:rsidP="00051CC5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მიმართულება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 w:rsidR="00B60252" w:rsidRPr="00420CB4">
        <w:rPr>
          <w:rFonts w:ascii="Sylfaen" w:hAnsi="Sylfaen" w:cs="Arial"/>
          <w:color w:val="222222"/>
          <w:shd w:val="clear" w:color="auto" w:fill="FFFFFF"/>
          <w:lang w:val="ka-GE"/>
        </w:rPr>
        <w:t>ხელოვნება</w:t>
      </w:r>
    </w:p>
    <w:p w:rsidR="00E869F3" w:rsidRPr="0094508D" w:rsidRDefault="00051CC5" w:rsidP="00051CC5">
      <w:pPr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 w:rsidRPr="00432E49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კვალიფიკაცია</w:t>
      </w:r>
      <w:r w:rsidRPr="00432E49">
        <w:rPr>
          <w:rFonts w:ascii="Sylfaen" w:hAnsi="Sylfaen" w:cs="Arial"/>
          <w:color w:val="222222"/>
          <w:shd w:val="clear" w:color="auto" w:fill="FFFFFF"/>
          <w:lang w:val="ka-GE"/>
        </w:rPr>
        <w:t>:</w:t>
      </w:r>
      <w:r w:rsidR="008D34C9" w:rsidRPr="00B60BB0">
        <w:rPr>
          <w:rFonts w:ascii="Sylfaen" w:hAnsi="Sylfaen" w:cs="Sylfaen,Bold"/>
          <w:bCs/>
          <w:lang w:val="ka-GE"/>
        </w:rPr>
        <w:t>ჰუმანიტარულ მეცნიერებათა მაგისტრი კომპოზიციაში</w:t>
      </w:r>
    </w:p>
    <w:tbl>
      <w:tblPr>
        <w:tblStyle w:val="TableGrid"/>
        <w:tblW w:w="10125" w:type="dxa"/>
        <w:tblInd w:w="-5" w:type="dxa"/>
        <w:tblLook w:val="04A0"/>
      </w:tblPr>
      <w:tblGrid>
        <w:gridCol w:w="3035"/>
        <w:gridCol w:w="1532"/>
        <w:gridCol w:w="2355"/>
        <w:gridCol w:w="1604"/>
        <w:gridCol w:w="1599"/>
      </w:tblGrid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გამოცდა</w:t>
            </w:r>
          </w:p>
        </w:tc>
        <w:tc>
          <w:tcPr>
            <w:tcW w:w="1532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მინიმალური ზღვარი %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სავალდებულოა მინიმალური ზღვარის გადალახვა</w:t>
            </w: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კოეფიციენტი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პრიორიტეტი</w:t>
            </w:r>
          </w:p>
        </w:tc>
      </w:tr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წაკითხულის გააზრება</w:t>
            </w:r>
          </w:p>
        </w:tc>
        <w:tc>
          <w:tcPr>
            <w:tcW w:w="1532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ანალიტიკური წერა</w:t>
            </w:r>
          </w:p>
        </w:tc>
        <w:tc>
          <w:tcPr>
            <w:tcW w:w="1532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ლოგიკური მსჯელობა</w:t>
            </w:r>
          </w:p>
        </w:tc>
        <w:tc>
          <w:tcPr>
            <w:tcW w:w="1532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რაოდენობრივი მსჯელობა</w:t>
            </w:r>
          </w:p>
        </w:tc>
        <w:tc>
          <w:tcPr>
            <w:tcW w:w="1532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D655CE" w:rsidTr="00E90459">
        <w:tc>
          <w:tcPr>
            <w:tcW w:w="3035" w:type="dxa"/>
          </w:tcPr>
          <w:p w:rsidR="00D655CE" w:rsidRDefault="00D655CE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შემოქმედებითი ტური</w:t>
            </w:r>
          </w:p>
        </w:tc>
        <w:tc>
          <w:tcPr>
            <w:tcW w:w="1532" w:type="dxa"/>
          </w:tcPr>
          <w:p w:rsidR="00D655CE" w:rsidRDefault="00B80854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  <w:r w:rsidR="00D655CE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55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604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1599" w:type="dxa"/>
          </w:tcPr>
          <w:p w:rsidR="00D655CE" w:rsidRDefault="00D655CE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</w:tbl>
    <w:p w:rsidR="00D655CE" w:rsidRPr="004C4665" w:rsidRDefault="00D655CE" w:rsidP="00797B4F">
      <w:pPr>
        <w:jc w:val="both"/>
        <w:rPr>
          <w:rFonts w:ascii="Sylfaen" w:hAnsi="Sylfaen"/>
          <w:lang w:val="ka-GE"/>
        </w:rPr>
      </w:pPr>
    </w:p>
    <w:p w:rsidR="00750AD2" w:rsidRDefault="00750AD2" w:rsidP="00750AD2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საგანმანათლებლო პროგრამა</w:t>
      </w:r>
      <w:r w:rsidR="00823C0C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:</w:t>
      </w:r>
      <w:r w:rsidRPr="00AD69F3">
        <w:rPr>
          <w:rFonts w:ascii="Sylfaen" w:hAnsi="Sylfaen" w:cs="Arial"/>
          <w:color w:val="222222"/>
          <w:shd w:val="clear" w:color="auto" w:fill="FFFFFF"/>
          <w:lang w:val="ka-GE"/>
        </w:rPr>
        <w:t>მუსიკ</w:t>
      </w:r>
      <w:r>
        <w:rPr>
          <w:rFonts w:ascii="Sylfaen" w:hAnsi="Sylfaen" w:cs="Arial"/>
          <w:color w:val="222222"/>
          <w:shd w:val="clear" w:color="auto" w:fill="FFFFFF"/>
          <w:lang w:val="ka-GE"/>
        </w:rPr>
        <w:t>ის ტექნოლოგია</w:t>
      </w:r>
    </w:p>
    <w:p w:rsidR="00750AD2" w:rsidRDefault="00750AD2" w:rsidP="00750AD2">
      <w:pPr>
        <w:contextualSpacing/>
        <w:jc w:val="both"/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</w:pPr>
      <w:r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მიმართულება</w:t>
      </w:r>
      <w:r w:rsidR="00823C0C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:</w:t>
      </w:r>
      <w:r w:rsidR="00CF77F0" w:rsidRPr="00420CB4">
        <w:rPr>
          <w:rFonts w:ascii="Sylfaen" w:hAnsi="Sylfaen" w:cs="Arial"/>
          <w:color w:val="222222"/>
          <w:shd w:val="clear" w:color="auto" w:fill="FFFFFF"/>
          <w:lang w:val="ka-GE"/>
        </w:rPr>
        <w:t>ხელოვნება</w:t>
      </w:r>
    </w:p>
    <w:p w:rsidR="005D043A" w:rsidRPr="00926BB3" w:rsidRDefault="00750AD2" w:rsidP="005D043A">
      <w:pPr>
        <w:rPr>
          <w:rFonts w:ascii="Sylfaen" w:hAnsi="Sylfaen"/>
          <w:lang w:val="ka-GE"/>
        </w:rPr>
      </w:pPr>
      <w:r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კვალიფიკაცია</w:t>
      </w:r>
      <w:r w:rsidR="00823C0C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:</w:t>
      </w:r>
      <w:r w:rsidR="005D043A" w:rsidRPr="00926BB3">
        <w:rPr>
          <w:rFonts w:ascii="Sylfaen" w:hAnsi="Sylfaen"/>
          <w:lang w:val="ka-GE"/>
        </w:rPr>
        <w:t>ჰუმანიტარულ მეცნიერებათა მაგისტრი მუსიკის ტექნოლოგიაში</w:t>
      </w:r>
    </w:p>
    <w:p w:rsidR="0050469E" w:rsidRDefault="0050469E" w:rsidP="00750AD2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 xml:space="preserve">შენიშვნა: </w:t>
      </w:r>
      <w:r w:rsidR="00976B58" w:rsidRPr="00877F1D">
        <w:rPr>
          <w:rFonts w:ascii="Sylfaen" w:hAnsi="Sylfaen" w:cs="Arial"/>
          <w:color w:val="222222"/>
          <w:shd w:val="clear" w:color="auto" w:fill="FFFFFF"/>
          <w:lang w:val="ka-GE"/>
        </w:rPr>
        <w:t>„</w:t>
      </w:r>
      <w:r w:rsidR="00B85210">
        <w:rPr>
          <w:rFonts w:ascii="Sylfaen" w:hAnsi="Sylfaen" w:cs="Arial"/>
          <w:color w:val="222222"/>
          <w:shd w:val="clear" w:color="auto" w:fill="FFFFFF"/>
          <w:lang w:val="ka-GE"/>
        </w:rPr>
        <w:t>მუსიკის ტექნოლოგიის</w:t>
      </w:r>
      <w:r w:rsidR="00976B58">
        <w:rPr>
          <w:rFonts w:ascii="Sylfaen" w:hAnsi="Sylfaen" w:cs="Arial"/>
          <w:color w:val="222222"/>
          <w:shd w:val="clear" w:color="auto" w:fill="FFFFFF"/>
          <w:lang w:val="ka-GE"/>
        </w:rPr>
        <w:t>“</w:t>
      </w:r>
      <w:r w:rsidR="00B85210">
        <w:rPr>
          <w:rFonts w:ascii="Sylfaen" w:hAnsi="Sylfaen" w:cs="Arial"/>
          <w:color w:val="222222"/>
          <w:shd w:val="clear" w:color="auto" w:fill="FFFFFF"/>
          <w:lang w:val="ka-GE"/>
        </w:rPr>
        <w:t xml:space="preserve"> სამაგისტრო პროგრამაში შეიცვალა </w:t>
      </w:r>
      <w:r w:rsidR="00BF3C1C">
        <w:rPr>
          <w:rFonts w:ascii="Sylfaen" w:hAnsi="Sylfaen" w:cs="Arial"/>
          <w:color w:val="222222"/>
          <w:shd w:val="clear" w:color="auto" w:fill="FFFFFF"/>
          <w:lang w:val="ka-GE"/>
        </w:rPr>
        <w:t>პროგრამაზე დაშვების წინაპირობ</w:t>
      </w:r>
      <w:r w:rsidR="00230EF7">
        <w:rPr>
          <w:rFonts w:ascii="Sylfaen" w:hAnsi="Sylfaen" w:cs="Arial"/>
          <w:color w:val="222222"/>
          <w:shd w:val="clear" w:color="auto" w:fill="FFFFFF"/>
          <w:lang w:val="ka-GE"/>
        </w:rPr>
        <w:t>ები</w:t>
      </w:r>
      <w:r w:rsidR="00B85210">
        <w:rPr>
          <w:rFonts w:ascii="Sylfaen" w:hAnsi="Sylfaen" w:cs="Arial"/>
          <w:color w:val="222222"/>
          <w:shd w:val="clear" w:color="auto" w:fill="FFFFFF"/>
          <w:lang w:val="ka-GE"/>
        </w:rPr>
        <w:t xml:space="preserve">, რაც უნდა აისახოს  </w:t>
      </w:r>
      <w:r w:rsidR="00B85210" w:rsidRPr="00B85210">
        <w:rPr>
          <w:rFonts w:ascii="Sylfaen" w:hAnsi="Sylfaen" w:cs="Arial"/>
          <w:color w:val="222222"/>
          <w:shd w:val="clear" w:color="auto" w:fill="FFFFFF"/>
          <w:lang w:val="ka-GE"/>
        </w:rPr>
        <w:t>„</w:t>
      </w:r>
      <w:proofErr w:type="spellStart"/>
      <w:r w:rsidR="00B85210" w:rsidRPr="00B85210">
        <w:rPr>
          <w:rFonts w:ascii="Sylfaen" w:hAnsi="Sylfaen"/>
        </w:rPr>
        <w:t>სსიპ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თბილისის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ვანო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სარაჯიშვილის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lastRenderedPageBreak/>
        <w:t>სახელობის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სახელმწიფო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კონსერვატორიაში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საგანმანათლებლო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პროგრამებზე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აპლიკანტთა</w:t>
      </w:r>
      <w:proofErr w:type="spellEnd"/>
      <w:r w:rsidR="003C0A59">
        <w:rPr>
          <w:rFonts w:ascii="Sylfaen" w:hAnsi="Sylfaen"/>
          <w:lang w:val="ka-GE"/>
        </w:rPr>
        <w:t xml:space="preserve"> </w:t>
      </w:r>
      <w:proofErr w:type="spellStart"/>
      <w:r w:rsidR="00B85210" w:rsidRPr="00B85210">
        <w:rPr>
          <w:rFonts w:ascii="Sylfaen" w:hAnsi="Sylfaen"/>
        </w:rPr>
        <w:t>ჩარიცხვის</w:t>
      </w:r>
      <w:proofErr w:type="spellEnd"/>
      <w:r w:rsidR="003C0A59">
        <w:rPr>
          <w:rFonts w:ascii="Sylfaen" w:hAnsi="Sylfaen"/>
          <w:lang w:val="ka-GE"/>
        </w:rPr>
        <w:t xml:space="preserve"> </w:t>
      </w:r>
      <w:r w:rsidR="00B85210" w:rsidRPr="00B85210">
        <w:rPr>
          <w:rFonts w:ascii="Sylfaen" w:hAnsi="Sylfaen"/>
        </w:rPr>
        <w:t>წეს</w:t>
      </w:r>
      <w:r w:rsidR="00B85210" w:rsidRPr="00B85210">
        <w:rPr>
          <w:rFonts w:ascii="Sylfaen" w:hAnsi="Sylfaen" w:cs="Sylfaen"/>
        </w:rPr>
        <w:t>ი</w:t>
      </w:r>
      <w:r w:rsidR="00274FC4">
        <w:rPr>
          <w:rFonts w:ascii="Sylfaen" w:hAnsi="Sylfaen" w:cs="Sylfaen"/>
          <w:lang w:val="ka-GE"/>
        </w:rPr>
        <w:t>ს</w:t>
      </w:r>
      <w:r w:rsidR="00B85210" w:rsidRPr="00B85210">
        <w:rPr>
          <w:rFonts w:ascii="Sylfaen" w:hAnsi="Sylfaen" w:cs="Sylfaen"/>
          <w:lang w:val="ka-GE"/>
        </w:rPr>
        <w:t>“</w:t>
      </w:r>
      <w:r w:rsidR="00274FC4">
        <w:rPr>
          <w:rFonts w:ascii="Sylfaen" w:hAnsi="Sylfaen" w:cs="Arial"/>
          <w:color w:val="222222"/>
          <w:shd w:val="clear" w:color="auto" w:fill="FFFFFF"/>
          <w:lang w:val="ka-GE"/>
        </w:rPr>
        <w:t>დოკუმენტშიც</w:t>
      </w:r>
      <w:r w:rsidR="00B85210">
        <w:rPr>
          <w:rFonts w:ascii="Sylfaen" w:hAnsi="Sylfaen" w:cs="Sylfaen"/>
          <w:lang w:val="ka-GE"/>
        </w:rPr>
        <w:t>.</w:t>
      </w:r>
    </w:p>
    <w:p w:rsidR="00BF3C1C" w:rsidRDefault="00BF3C1C" w:rsidP="00750AD2">
      <w:pPr>
        <w:jc w:val="both"/>
        <w:rPr>
          <w:rFonts w:ascii="Sylfaen" w:hAnsi="Sylfaen" w:cs="Arial"/>
          <w:color w:val="222222"/>
          <w:shd w:val="clear" w:color="auto" w:fill="FFFFFF"/>
          <w:lang w:val="ka-GE"/>
        </w:rPr>
      </w:pPr>
      <w:r w:rsidRPr="00BF3C1C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პროგრამაზე დაშვების წინაპირობ</w:t>
      </w:r>
      <w:r w:rsidR="00846FA3">
        <w:rPr>
          <w:rFonts w:ascii="Sylfaen" w:hAnsi="Sylfaen" w:cs="Arial"/>
          <w:b/>
          <w:bCs/>
          <w:color w:val="222222"/>
          <w:shd w:val="clear" w:color="auto" w:fill="FFFFFF"/>
          <w:lang w:val="ka-GE"/>
        </w:rPr>
        <w:t>ები</w:t>
      </w:r>
      <w:r>
        <w:rPr>
          <w:rFonts w:ascii="Sylfaen" w:hAnsi="Sylfaen" w:cs="Arial"/>
          <w:color w:val="222222"/>
          <w:shd w:val="clear" w:color="auto" w:fill="FFFFFF"/>
          <w:lang w:val="ka-GE"/>
        </w:rPr>
        <w:t>:</w:t>
      </w:r>
    </w:p>
    <w:p w:rsidR="00846FA3" w:rsidRPr="004F09CD" w:rsidRDefault="00846FA3" w:rsidP="00846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F09CD">
        <w:rPr>
          <w:rFonts w:ascii="Sylfaen" w:hAnsi="Sylfaen" w:cs="Sylfaen"/>
          <w:lang w:val="ka-GE"/>
        </w:rPr>
        <w:t>ბაკალავრის</w:t>
      </w:r>
      <w:r w:rsidRPr="004F09CD">
        <w:rPr>
          <w:rFonts w:ascii="Sylfaen" w:hAnsi="Sylfaen"/>
          <w:lang w:val="ka-GE"/>
        </w:rPr>
        <w:t xml:space="preserve"> აკადემიური ხარისხი. </w:t>
      </w:r>
    </w:p>
    <w:p w:rsidR="00846FA3" w:rsidRPr="004F09CD" w:rsidRDefault="00846FA3" w:rsidP="00846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F09CD">
        <w:rPr>
          <w:rFonts w:ascii="Sylfaen" w:hAnsi="Sylfaen"/>
          <w:lang w:val="ka-GE"/>
        </w:rPr>
        <w:t xml:space="preserve">ინგლისური ენის B2 დონეზე ცოდნის დადასტურება გასაუბრებით </w:t>
      </w:r>
      <w:r w:rsidRPr="004F09CD">
        <w:rPr>
          <w:rFonts w:ascii="Sylfaen" w:hAnsi="Sylfaen" w:cs="Sylfaen"/>
          <w:lang w:val="ka-GE"/>
        </w:rPr>
        <w:t xml:space="preserve">ან შესაბამისი საერთაშორისო აღიარების მქონე სერთიფიკატით. </w:t>
      </w:r>
    </w:p>
    <w:p w:rsidR="0001183A" w:rsidRPr="004F09CD" w:rsidRDefault="00846FA3" w:rsidP="00846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F09CD">
        <w:rPr>
          <w:rFonts w:ascii="Sylfaen" w:hAnsi="Sylfaen"/>
          <w:lang w:val="ka-GE"/>
        </w:rPr>
        <w:t>ერთიანი სამაგისტრო გამოცდები</w:t>
      </w:r>
      <w:r w:rsidR="0001183A" w:rsidRPr="004F09CD">
        <w:rPr>
          <w:rFonts w:ascii="Sylfaen" w:hAnsi="Sylfaen"/>
          <w:lang w:val="ka-GE"/>
        </w:rPr>
        <w:t>.</w:t>
      </w:r>
    </w:p>
    <w:p w:rsidR="00846FA3" w:rsidRDefault="00846FA3" w:rsidP="00846FA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4F09CD">
        <w:rPr>
          <w:rFonts w:ascii="Sylfaen" w:hAnsi="Sylfaen"/>
          <w:lang w:val="ka-GE"/>
        </w:rPr>
        <w:t>კონსერვატორიის შემოქმედებითი ტური.</w:t>
      </w:r>
    </w:p>
    <w:p w:rsidR="00B864B4" w:rsidRPr="004F09CD" w:rsidRDefault="00B864B4" w:rsidP="00B864B4">
      <w:pPr>
        <w:pStyle w:val="ListParagraph"/>
        <w:jc w:val="both"/>
        <w:rPr>
          <w:rFonts w:ascii="Sylfaen" w:hAnsi="Sylfaen"/>
          <w:lang w:val="ka-GE"/>
        </w:rPr>
      </w:pPr>
    </w:p>
    <w:tbl>
      <w:tblPr>
        <w:tblStyle w:val="TableGrid"/>
        <w:tblW w:w="10125" w:type="dxa"/>
        <w:tblInd w:w="-5" w:type="dxa"/>
        <w:tblLook w:val="04A0"/>
      </w:tblPr>
      <w:tblGrid>
        <w:gridCol w:w="3035"/>
        <w:gridCol w:w="1532"/>
        <w:gridCol w:w="2355"/>
        <w:gridCol w:w="1604"/>
        <w:gridCol w:w="1599"/>
      </w:tblGrid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გამოცდა</w:t>
            </w:r>
          </w:p>
        </w:tc>
        <w:tc>
          <w:tcPr>
            <w:tcW w:w="1532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მინიმალური ზღვარი %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სავალდებულოა მინიმალური ზღვარის გადალახვა</w:t>
            </w: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კოეფიციენტი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პრიორიტეტი</w:t>
            </w:r>
          </w:p>
        </w:tc>
      </w:tr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წაკითხულის გააზრება</w:t>
            </w:r>
          </w:p>
        </w:tc>
        <w:tc>
          <w:tcPr>
            <w:tcW w:w="1532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ანალიტიკური წერა</w:t>
            </w:r>
          </w:p>
        </w:tc>
        <w:tc>
          <w:tcPr>
            <w:tcW w:w="1532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</w:tr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ლოგიკური მსჯელობა</w:t>
            </w:r>
          </w:p>
        </w:tc>
        <w:tc>
          <w:tcPr>
            <w:tcW w:w="1532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</w:tr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რაოდენობრივი მსჯელობა</w:t>
            </w:r>
          </w:p>
        </w:tc>
        <w:tc>
          <w:tcPr>
            <w:tcW w:w="1532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</w:tr>
      <w:tr w:rsidR="0094508D" w:rsidTr="00E90459">
        <w:tc>
          <w:tcPr>
            <w:tcW w:w="3035" w:type="dxa"/>
          </w:tcPr>
          <w:p w:rsidR="0094508D" w:rsidRDefault="0094508D" w:rsidP="00587E48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შემოქმედებითი ტური</w:t>
            </w:r>
          </w:p>
        </w:tc>
        <w:tc>
          <w:tcPr>
            <w:tcW w:w="1532" w:type="dxa"/>
          </w:tcPr>
          <w:p w:rsidR="0094508D" w:rsidRDefault="003A0462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  <w:r w:rsidR="0094508D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355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დიახ</w:t>
            </w:r>
          </w:p>
        </w:tc>
        <w:tc>
          <w:tcPr>
            <w:tcW w:w="1604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65</w:t>
            </w:r>
          </w:p>
        </w:tc>
        <w:tc>
          <w:tcPr>
            <w:tcW w:w="1599" w:type="dxa"/>
          </w:tcPr>
          <w:p w:rsidR="0094508D" w:rsidRDefault="0094508D" w:rsidP="00587E48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</w:tbl>
    <w:p w:rsidR="0094508D" w:rsidRPr="00650866" w:rsidRDefault="0094508D" w:rsidP="00797B4F">
      <w:pPr>
        <w:jc w:val="both"/>
        <w:rPr>
          <w:rFonts w:ascii="Sylfaen" w:hAnsi="Sylfaen"/>
          <w:lang w:val="ka-GE"/>
        </w:rPr>
      </w:pPr>
    </w:p>
    <w:sectPr w:rsidR="0094508D" w:rsidRPr="00650866" w:rsidSect="00D875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161EB"/>
    <w:multiLevelType w:val="hybridMultilevel"/>
    <w:tmpl w:val="A0BCE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0C2F10"/>
    <w:multiLevelType w:val="hybridMultilevel"/>
    <w:tmpl w:val="8FF40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70090"/>
    <w:rsid w:val="000018BE"/>
    <w:rsid w:val="0001183A"/>
    <w:rsid w:val="00014635"/>
    <w:rsid w:val="00051CC5"/>
    <w:rsid w:val="00070090"/>
    <w:rsid w:val="000958F1"/>
    <w:rsid w:val="000D398E"/>
    <w:rsid w:val="000F3046"/>
    <w:rsid w:val="000F7F62"/>
    <w:rsid w:val="00171E7F"/>
    <w:rsid w:val="00194A76"/>
    <w:rsid w:val="00196844"/>
    <w:rsid w:val="001D5C7D"/>
    <w:rsid w:val="00230EF7"/>
    <w:rsid w:val="0023672E"/>
    <w:rsid w:val="00237AF4"/>
    <w:rsid w:val="002455BD"/>
    <w:rsid w:val="00252AEA"/>
    <w:rsid w:val="0026062E"/>
    <w:rsid w:val="00263AEE"/>
    <w:rsid w:val="00274FC4"/>
    <w:rsid w:val="00282410"/>
    <w:rsid w:val="002C21A0"/>
    <w:rsid w:val="002D743E"/>
    <w:rsid w:val="00300DA2"/>
    <w:rsid w:val="0032296F"/>
    <w:rsid w:val="00336BC5"/>
    <w:rsid w:val="003A0462"/>
    <w:rsid w:val="003B315B"/>
    <w:rsid w:val="003C0A59"/>
    <w:rsid w:val="003E48F8"/>
    <w:rsid w:val="00420CB4"/>
    <w:rsid w:val="004230C0"/>
    <w:rsid w:val="00432E49"/>
    <w:rsid w:val="00433E0B"/>
    <w:rsid w:val="004C4665"/>
    <w:rsid w:val="004F09CD"/>
    <w:rsid w:val="005022C1"/>
    <w:rsid w:val="0050469E"/>
    <w:rsid w:val="00535E46"/>
    <w:rsid w:val="005B1A91"/>
    <w:rsid w:val="005D043A"/>
    <w:rsid w:val="00630ECA"/>
    <w:rsid w:val="00642B89"/>
    <w:rsid w:val="00650866"/>
    <w:rsid w:val="00672483"/>
    <w:rsid w:val="006E030D"/>
    <w:rsid w:val="00750AD2"/>
    <w:rsid w:val="00757514"/>
    <w:rsid w:val="00792A20"/>
    <w:rsid w:val="00797B4F"/>
    <w:rsid w:val="00823C0C"/>
    <w:rsid w:val="00825C1C"/>
    <w:rsid w:val="00846FA3"/>
    <w:rsid w:val="00877F1D"/>
    <w:rsid w:val="008D34C9"/>
    <w:rsid w:val="008E3604"/>
    <w:rsid w:val="00926BB3"/>
    <w:rsid w:val="0094508D"/>
    <w:rsid w:val="00976B58"/>
    <w:rsid w:val="00997B6B"/>
    <w:rsid w:val="00A33C96"/>
    <w:rsid w:val="00A46ACC"/>
    <w:rsid w:val="00A75975"/>
    <w:rsid w:val="00AD2EA5"/>
    <w:rsid w:val="00AD69F3"/>
    <w:rsid w:val="00B26C3D"/>
    <w:rsid w:val="00B33E6B"/>
    <w:rsid w:val="00B463E6"/>
    <w:rsid w:val="00B60252"/>
    <w:rsid w:val="00B60BB0"/>
    <w:rsid w:val="00B80854"/>
    <w:rsid w:val="00B85210"/>
    <w:rsid w:val="00B864B4"/>
    <w:rsid w:val="00BD30C4"/>
    <w:rsid w:val="00BF3C1C"/>
    <w:rsid w:val="00C13D31"/>
    <w:rsid w:val="00C6463E"/>
    <w:rsid w:val="00CB5562"/>
    <w:rsid w:val="00CB7D92"/>
    <w:rsid w:val="00CF77F0"/>
    <w:rsid w:val="00D139FA"/>
    <w:rsid w:val="00D41CD4"/>
    <w:rsid w:val="00D655CE"/>
    <w:rsid w:val="00D73B7F"/>
    <w:rsid w:val="00D86CA6"/>
    <w:rsid w:val="00D875CA"/>
    <w:rsid w:val="00DB0AD5"/>
    <w:rsid w:val="00E1045D"/>
    <w:rsid w:val="00E51375"/>
    <w:rsid w:val="00E64195"/>
    <w:rsid w:val="00E869F3"/>
    <w:rsid w:val="00E90459"/>
    <w:rsid w:val="00F16FDB"/>
    <w:rsid w:val="00F32928"/>
    <w:rsid w:val="00F51B77"/>
    <w:rsid w:val="00F637A2"/>
    <w:rsid w:val="00FC7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1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TableNormal"/>
    <w:uiPriority w:val="42"/>
    <w:rsid w:val="00433E0B"/>
    <w:pPr>
      <w:spacing w:after="0" w:line="240" w:lineRule="auto"/>
    </w:pPr>
    <w:rPr>
      <w:kern w:val="0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link w:val="ListParagraphChar"/>
    <w:qFormat/>
    <w:rsid w:val="00F16FDB"/>
    <w:pPr>
      <w:ind w:left="720"/>
      <w:contextualSpacing/>
    </w:pPr>
    <w:rPr>
      <w:kern w:val="0"/>
    </w:rPr>
  </w:style>
  <w:style w:type="character" w:customStyle="1" w:styleId="ListParagraphChar">
    <w:name w:val="List Paragraph Char"/>
    <w:link w:val="ListParagraph"/>
    <w:locked/>
    <w:rsid w:val="00F16FDB"/>
    <w:rPr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484E-F0DF-4A83-AD3D-39E422E9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GeoComputers</dc:creator>
  <cp:lastModifiedBy>Sony</cp:lastModifiedBy>
  <cp:revision>3</cp:revision>
  <dcterms:created xsi:type="dcterms:W3CDTF">2023-12-12T13:20:00Z</dcterms:created>
  <dcterms:modified xsi:type="dcterms:W3CDTF">2023-12-12T13:21:00Z</dcterms:modified>
</cp:coreProperties>
</file>