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581C" w14:textId="7BFBB509" w:rsidR="00E87669" w:rsidRPr="004B5650" w:rsidRDefault="00E87669" w:rsidP="000E7E70">
      <w:pPr>
        <w:pStyle w:val="Normal1"/>
        <w:contextualSpacing/>
        <w:jc w:val="center"/>
        <w:rPr>
          <w:rFonts w:ascii="Sylfaen" w:eastAsia="Arial Unicode MS" w:hAnsi="Sylfaen" w:cs="Arial Unicode MS"/>
          <w:b/>
          <w:color w:val="000000"/>
        </w:rPr>
      </w:pPr>
      <w:r w:rsidRPr="004B5650">
        <w:rPr>
          <w:rFonts w:ascii="Sylfaen" w:eastAsia="Arial Unicode MS" w:hAnsi="Sylfaen" w:cs="Arial Unicode MS"/>
          <w:b/>
          <w:color w:val="000000"/>
        </w:rPr>
        <w:t>თბილისის ვანო სარაჯიშვილის სახელობის სახელმწიფო კონსერვატორი</w:t>
      </w:r>
      <w:r w:rsidR="00BB3835" w:rsidRPr="004B5650">
        <w:rPr>
          <w:rFonts w:ascii="Sylfaen" w:eastAsia="Arial Unicode MS" w:hAnsi="Sylfaen" w:cs="Arial Unicode MS"/>
          <w:b/>
          <w:color w:val="000000"/>
        </w:rPr>
        <w:t>ის</w:t>
      </w:r>
    </w:p>
    <w:p w14:paraId="4CD506B5" w14:textId="54A8CEB5" w:rsidR="00E87669" w:rsidRPr="004B5650" w:rsidRDefault="00E87669" w:rsidP="000E7E70">
      <w:pPr>
        <w:pStyle w:val="Normal1"/>
        <w:contextualSpacing/>
        <w:jc w:val="center"/>
        <w:rPr>
          <w:rFonts w:ascii="Sylfaen" w:eastAsia="Arial Unicode MS" w:hAnsi="Sylfaen" w:cs="Arial Unicode MS"/>
          <w:b/>
          <w:color w:val="000000"/>
        </w:rPr>
      </w:pPr>
      <w:proofErr w:type="spellStart"/>
      <w:r w:rsidRPr="004B5650">
        <w:rPr>
          <w:rFonts w:ascii="Sylfaen" w:eastAsia="Arial Unicode MS" w:hAnsi="Sylfaen" w:cs="Arial Unicode MS"/>
          <w:b/>
          <w:color w:val="000000"/>
        </w:rPr>
        <w:t>შიდასაკონსერვატორიო</w:t>
      </w:r>
      <w:proofErr w:type="spellEnd"/>
      <w:r w:rsidRPr="004B5650">
        <w:rPr>
          <w:rFonts w:ascii="Sylfaen" w:eastAsia="Arial Unicode MS" w:hAnsi="Sylfaen" w:cs="Arial Unicode MS"/>
          <w:b/>
          <w:color w:val="000000"/>
        </w:rPr>
        <w:t xml:space="preserve"> სტუდენტური</w:t>
      </w:r>
      <w:r w:rsidR="0000272E" w:rsidRPr="004B5650">
        <w:rPr>
          <w:rFonts w:ascii="Sylfaen" w:eastAsia="Arial Unicode MS" w:hAnsi="Sylfaen" w:cs="Arial Unicode MS"/>
          <w:b/>
          <w:color w:val="000000"/>
        </w:rPr>
        <w:t xml:space="preserve"> </w:t>
      </w:r>
      <w:proofErr w:type="spellStart"/>
      <w:r w:rsidR="002C1783" w:rsidRPr="004B5650">
        <w:rPr>
          <w:rFonts w:ascii="Sylfaen" w:eastAsia="Arial Unicode MS" w:hAnsi="Sylfaen" w:cs="Arial Unicode MS"/>
          <w:b/>
          <w:color w:val="000000"/>
        </w:rPr>
        <w:t>საკომპოზიტორო</w:t>
      </w:r>
      <w:proofErr w:type="spellEnd"/>
      <w:r w:rsidR="002C1783" w:rsidRPr="004B5650">
        <w:rPr>
          <w:rFonts w:ascii="Sylfaen" w:eastAsia="Arial Unicode MS" w:hAnsi="Sylfaen" w:cs="Arial Unicode MS"/>
          <w:b/>
          <w:color w:val="000000"/>
        </w:rPr>
        <w:t xml:space="preserve"> და </w:t>
      </w:r>
      <w:proofErr w:type="spellStart"/>
      <w:r w:rsidR="0000272E" w:rsidRPr="004B5650">
        <w:rPr>
          <w:rFonts w:ascii="Sylfaen" w:eastAsia="Arial Unicode MS" w:hAnsi="Sylfaen" w:cs="Arial Unicode MS"/>
          <w:b/>
          <w:color w:val="000000"/>
        </w:rPr>
        <w:t>მუსიკოლოგიური</w:t>
      </w:r>
      <w:proofErr w:type="spellEnd"/>
      <w:r w:rsidR="0037704E" w:rsidRPr="004B5650">
        <w:rPr>
          <w:rFonts w:ascii="Sylfaen" w:eastAsia="Arial Unicode MS" w:hAnsi="Sylfaen" w:cs="Arial Unicode MS"/>
          <w:b/>
          <w:color w:val="000000"/>
        </w:rPr>
        <w:t xml:space="preserve"> </w:t>
      </w:r>
      <w:r w:rsidRPr="004B5650">
        <w:rPr>
          <w:rFonts w:ascii="Sylfaen" w:eastAsia="Arial Unicode MS" w:hAnsi="Sylfaen" w:cs="Arial Unicode MS"/>
          <w:b/>
          <w:color w:val="000000"/>
        </w:rPr>
        <w:t>კონკურს</w:t>
      </w:r>
      <w:r w:rsidR="00CB5E15" w:rsidRPr="004B5650">
        <w:rPr>
          <w:rFonts w:ascii="Sylfaen" w:eastAsia="Arial Unicode MS" w:hAnsi="Sylfaen" w:cs="Arial Unicode MS"/>
          <w:b/>
          <w:color w:val="000000"/>
        </w:rPr>
        <w:t>ებ</w:t>
      </w:r>
      <w:r w:rsidRPr="004B5650">
        <w:rPr>
          <w:rFonts w:ascii="Sylfaen" w:eastAsia="Arial Unicode MS" w:hAnsi="Sylfaen" w:cs="Arial Unicode MS"/>
          <w:b/>
          <w:color w:val="000000"/>
        </w:rPr>
        <w:t>ის</w:t>
      </w:r>
    </w:p>
    <w:p w14:paraId="2908444C" w14:textId="77777777" w:rsidR="00691556" w:rsidRPr="004B5650" w:rsidRDefault="00691556" w:rsidP="000E7E70">
      <w:pPr>
        <w:pStyle w:val="Normal1"/>
        <w:contextualSpacing/>
        <w:jc w:val="center"/>
        <w:rPr>
          <w:rFonts w:ascii="Sylfaen" w:eastAsia="Merriweather" w:hAnsi="Sylfaen" w:cs="Merriweather"/>
          <w:color w:val="000000"/>
        </w:rPr>
      </w:pPr>
    </w:p>
    <w:p w14:paraId="236F341C" w14:textId="6ED5C0F1" w:rsidR="00E87669" w:rsidRPr="004B5650" w:rsidRDefault="00E87669" w:rsidP="000E7E70">
      <w:pPr>
        <w:pStyle w:val="Normal1"/>
        <w:contextualSpacing/>
        <w:jc w:val="center"/>
        <w:rPr>
          <w:rFonts w:ascii="Sylfaen" w:eastAsia="Arial Unicode MS" w:hAnsi="Sylfaen" w:cs="Arial Unicode MS"/>
          <w:b/>
        </w:rPr>
      </w:pPr>
      <w:r w:rsidRPr="004B5650">
        <w:rPr>
          <w:rFonts w:ascii="Sylfaen" w:eastAsia="Arial Unicode MS" w:hAnsi="Sylfaen" w:cs="Arial Unicode MS"/>
          <w:b/>
        </w:rPr>
        <w:t>დებულება</w:t>
      </w:r>
    </w:p>
    <w:p w14:paraId="1957CA59" w14:textId="77777777" w:rsidR="00564CF4" w:rsidRPr="004B5650" w:rsidRDefault="00564CF4" w:rsidP="000E7E70">
      <w:pPr>
        <w:pStyle w:val="Normal1"/>
        <w:contextualSpacing/>
        <w:jc w:val="center"/>
        <w:rPr>
          <w:rFonts w:ascii="Sylfaen" w:eastAsia="Merriweather" w:hAnsi="Sylfaen" w:cs="Merriweather"/>
        </w:rPr>
      </w:pPr>
    </w:p>
    <w:p w14:paraId="7C2ECE4A" w14:textId="77777777" w:rsidR="00E87669" w:rsidRPr="004B5650" w:rsidRDefault="00E87669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  <w:b/>
        </w:rPr>
        <w:t xml:space="preserve">მუხლი 1. ზოგადი პირობები </w:t>
      </w:r>
    </w:p>
    <w:p w14:paraId="2AACEEF6" w14:textId="3A13271D" w:rsidR="00E87669" w:rsidRPr="004B5650" w:rsidRDefault="009F33B3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</w:rPr>
        <w:t>1.</w:t>
      </w:r>
      <w:r w:rsidR="00E87669" w:rsidRPr="004B5650">
        <w:rPr>
          <w:rFonts w:ascii="Sylfaen" w:eastAsia="Arial Unicode MS" w:hAnsi="Sylfaen" w:cs="Arial Unicode MS"/>
        </w:rPr>
        <w:t>1 ეს დებულება განსაზღვრავს „</w:t>
      </w:r>
      <w:proofErr w:type="spellStart"/>
      <w:r w:rsidR="00E87669" w:rsidRPr="004B5650">
        <w:rPr>
          <w:rFonts w:ascii="Sylfaen" w:eastAsia="Arial Unicode MS" w:hAnsi="Sylfaen" w:cs="Arial Unicode MS"/>
          <w:color w:val="000000"/>
        </w:rPr>
        <w:t>შიდასაკონსერვატორიო</w:t>
      </w:r>
      <w:proofErr w:type="spellEnd"/>
      <w:r w:rsidR="00E87669" w:rsidRPr="004B5650">
        <w:rPr>
          <w:rFonts w:ascii="Sylfaen" w:eastAsia="Arial Unicode MS" w:hAnsi="Sylfaen" w:cs="Arial Unicode MS"/>
          <w:color w:val="000000"/>
        </w:rPr>
        <w:t xml:space="preserve"> სტუდენტური</w:t>
      </w:r>
      <w:r w:rsidR="00E86614" w:rsidRPr="004B565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="00E86614" w:rsidRPr="004B5650">
        <w:rPr>
          <w:rFonts w:ascii="Sylfaen" w:eastAsia="Arial Unicode MS" w:hAnsi="Sylfaen" w:cs="Arial Unicode MS"/>
          <w:color w:val="000000"/>
        </w:rPr>
        <w:t>მუსიკოლოგიური</w:t>
      </w:r>
      <w:proofErr w:type="spellEnd"/>
      <w:r w:rsidR="00796984" w:rsidRPr="004B5650">
        <w:rPr>
          <w:rFonts w:ascii="Sylfaen" w:eastAsia="Arial Unicode MS" w:hAnsi="Sylfaen" w:cs="Arial Unicode MS"/>
          <w:color w:val="000000"/>
        </w:rPr>
        <w:t xml:space="preserve"> და</w:t>
      </w:r>
      <w:r w:rsidR="00E87669" w:rsidRPr="004B565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="00E87669" w:rsidRPr="004B5650">
        <w:rPr>
          <w:rFonts w:ascii="Sylfaen" w:eastAsia="Arial Unicode MS" w:hAnsi="Sylfaen" w:cs="Arial Unicode MS"/>
          <w:color w:val="000000"/>
        </w:rPr>
        <w:t>საკომპოზიტორო</w:t>
      </w:r>
      <w:proofErr w:type="spellEnd"/>
      <w:r w:rsidR="00E87669" w:rsidRPr="004B5650">
        <w:rPr>
          <w:rFonts w:ascii="Sylfaen" w:eastAsia="Arial Unicode MS" w:hAnsi="Sylfaen" w:cs="Arial Unicode MS"/>
          <w:color w:val="000000"/>
        </w:rPr>
        <w:t xml:space="preserve"> კონკურს</w:t>
      </w:r>
      <w:r w:rsidR="00CA5833">
        <w:rPr>
          <w:rFonts w:ascii="Sylfaen" w:eastAsia="Arial Unicode MS" w:hAnsi="Sylfaen" w:cs="Arial Unicode MS"/>
          <w:color w:val="000000"/>
        </w:rPr>
        <w:t>ებ</w:t>
      </w:r>
      <w:r w:rsidR="00E87669" w:rsidRPr="004B5650">
        <w:rPr>
          <w:rFonts w:ascii="Sylfaen" w:eastAsia="Arial Unicode MS" w:hAnsi="Sylfaen" w:cs="Arial Unicode MS"/>
          <w:color w:val="000000"/>
        </w:rPr>
        <w:t>ის"</w:t>
      </w:r>
      <w:r w:rsidR="00E87669" w:rsidRPr="004B5650">
        <w:rPr>
          <w:rFonts w:ascii="Sylfaen" w:eastAsia="Merriweather" w:hAnsi="Sylfaen" w:cs="Merriweather"/>
          <w:b/>
          <w:color w:val="000000"/>
        </w:rPr>
        <w:t xml:space="preserve"> </w:t>
      </w:r>
      <w:r w:rsidR="00E87669" w:rsidRPr="004B5650">
        <w:rPr>
          <w:rFonts w:ascii="Sylfaen" w:eastAsia="Arial Unicode MS" w:hAnsi="Sylfaen" w:cs="Arial Unicode MS"/>
        </w:rPr>
        <w:t xml:space="preserve"> (შემდეგში </w:t>
      </w:r>
      <w:r w:rsidR="009F5CCB" w:rsidRPr="004B5650">
        <w:rPr>
          <w:rFonts w:ascii="Sylfaen" w:eastAsia="Arial Unicode MS" w:hAnsi="Sylfaen" w:cs="Arial Unicode MS"/>
        </w:rPr>
        <w:t>−</w:t>
      </w:r>
      <w:r w:rsidR="00E87669" w:rsidRPr="004B5650">
        <w:rPr>
          <w:rFonts w:ascii="Sylfaen" w:eastAsia="Arial Unicode MS" w:hAnsi="Sylfaen" w:cs="Arial Unicode MS"/>
        </w:rPr>
        <w:t xml:space="preserve"> კონკურს</w:t>
      </w:r>
      <w:r w:rsidR="00C20879">
        <w:rPr>
          <w:rFonts w:ascii="Sylfaen" w:eastAsia="Arial Unicode MS" w:hAnsi="Sylfaen" w:cs="Arial Unicode MS"/>
        </w:rPr>
        <w:t>ებ</w:t>
      </w:r>
      <w:r w:rsidR="00E87669" w:rsidRPr="004B5650">
        <w:rPr>
          <w:rFonts w:ascii="Sylfaen" w:eastAsia="Arial Unicode MS" w:hAnsi="Sylfaen" w:cs="Arial Unicode MS"/>
        </w:rPr>
        <w:t>ი) ჩატარების პირობებს</w:t>
      </w:r>
      <w:r w:rsidR="009F5CCB" w:rsidRPr="004B5650">
        <w:rPr>
          <w:rFonts w:ascii="Sylfaen" w:eastAsia="Arial Unicode MS" w:hAnsi="Sylfaen" w:cs="Arial Unicode MS"/>
        </w:rPr>
        <w:t>.</w:t>
      </w:r>
      <w:r w:rsidR="00E87669" w:rsidRPr="004B5650">
        <w:rPr>
          <w:rFonts w:ascii="Sylfaen" w:eastAsia="Arial Unicode MS" w:hAnsi="Sylfaen" w:cs="Arial Unicode MS"/>
        </w:rPr>
        <w:t xml:space="preserve"> </w:t>
      </w:r>
    </w:p>
    <w:p w14:paraId="4758136E" w14:textId="5057E627" w:rsidR="00E87669" w:rsidRPr="004B5650" w:rsidRDefault="009F33B3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</w:rPr>
        <w:t>1.</w:t>
      </w:r>
      <w:r w:rsidR="00E87669" w:rsidRPr="004B5650">
        <w:rPr>
          <w:rFonts w:ascii="Sylfaen" w:eastAsia="Arial Unicode MS" w:hAnsi="Sylfaen" w:cs="Arial Unicode MS"/>
        </w:rPr>
        <w:t>2 კონკურს</w:t>
      </w:r>
      <w:r w:rsidR="00C630CB" w:rsidRPr="004B5650">
        <w:rPr>
          <w:rFonts w:ascii="Sylfaen" w:eastAsia="Arial Unicode MS" w:hAnsi="Sylfaen" w:cs="Arial Unicode MS"/>
        </w:rPr>
        <w:t>ებ</w:t>
      </w:r>
      <w:r w:rsidR="00E87669" w:rsidRPr="004B5650">
        <w:rPr>
          <w:rFonts w:ascii="Sylfaen" w:eastAsia="Arial Unicode MS" w:hAnsi="Sylfaen" w:cs="Arial Unicode MS"/>
        </w:rPr>
        <w:t>ის მიზანია თბილისის ვანო სარაჯიშვილის სახელობის სახელმწიფო კონსერვატორიის სტუდენტებში შემოქმედებითი</w:t>
      </w:r>
      <w:r w:rsidR="00AB258D" w:rsidRPr="004B5650">
        <w:rPr>
          <w:rFonts w:ascii="Sylfaen" w:eastAsia="Arial Unicode MS" w:hAnsi="Sylfaen" w:cs="Arial Unicode MS"/>
        </w:rPr>
        <w:t xml:space="preserve"> და კვლევითი</w:t>
      </w:r>
      <w:r w:rsidR="00E87669" w:rsidRPr="004B5650">
        <w:rPr>
          <w:rFonts w:ascii="Sylfaen" w:eastAsia="Arial Unicode MS" w:hAnsi="Sylfaen" w:cs="Arial Unicode MS"/>
        </w:rPr>
        <w:t xml:space="preserve"> პოტ</w:t>
      </w:r>
      <w:r w:rsidR="00185AB8" w:rsidRPr="004B5650">
        <w:rPr>
          <w:rFonts w:ascii="Sylfaen" w:eastAsia="Arial Unicode MS" w:hAnsi="Sylfaen" w:cs="Arial Unicode MS"/>
        </w:rPr>
        <w:t>ე</w:t>
      </w:r>
      <w:r w:rsidR="00E87669" w:rsidRPr="004B5650">
        <w:rPr>
          <w:rFonts w:ascii="Sylfaen" w:eastAsia="Arial Unicode MS" w:hAnsi="Sylfaen" w:cs="Arial Unicode MS"/>
        </w:rPr>
        <w:t>ნციალის გააქტიურება</w:t>
      </w:r>
      <w:r w:rsidR="00CD688D" w:rsidRPr="004B5650">
        <w:rPr>
          <w:rFonts w:ascii="Sylfaen" w:eastAsia="Arial Unicode MS" w:hAnsi="Sylfaen" w:cs="Arial Unicode MS"/>
        </w:rPr>
        <w:t>.</w:t>
      </w:r>
      <w:r w:rsidR="00E87669" w:rsidRPr="004B5650">
        <w:rPr>
          <w:rFonts w:ascii="Sylfaen" w:eastAsia="Arial Unicode MS" w:hAnsi="Sylfaen" w:cs="Arial Unicode MS"/>
        </w:rPr>
        <w:t xml:space="preserve"> </w:t>
      </w:r>
    </w:p>
    <w:p w14:paraId="18EE486B" w14:textId="22FFF49D" w:rsidR="00E87669" w:rsidRPr="004B5650" w:rsidRDefault="009F33B3" w:rsidP="000E7E70">
      <w:pPr>
        <w:pStyle w:val="Normal1"/>
        <w:contextualSpacing/>
        <w:jc w:val="both"/>
        <w:rPr>
          <w:rFonts w:ascii="Sylfaen" w:eastAsia="Arial Unicode MS" w:hAnsi="Sylfaen" w:cs="Arial Unicode MS"/>
        </w:rPr>
      </w:pPr>
      <w:r w:rsidRPr="004B5650">
        <w:rPr>
          <w:rFonts w:ascii="Sylfaen" w:eastAsia="Merriweather" w:hAnsi="Sylfaen" w:cs="Merriweather"/>
        </w:rPr>
        <w:t>1.</w:t>
      </w:r>
      <w:r w:rsidR="00E87669" w:rsidRPr="004B5650">
        <w:rPr>
          <w:rFonts w:ascii="Sylfaen" w:eastAsia="Merriweather" w:hAnsi="Sylfaen" w:cs="Merriweather"/>
        </w:rPr>
        <w:t xml:space="preserve">3 </w:t>
      </w:r>
      <w:r w:rsidR="00E87669" w:rsidRPr="004B5650">
        <w:rPr>
          <w:rFonts w:ascii="Sylfaen" w:eastAsia="Arial Unicode MS" w:hAnsi="Sylfaen" w:cs="Arial Unicode MS"/>
        </w:rPr>
        <w:t>კონკურს</w:t>
      </w:r>
      <w:r w:rsidR="009C513E" w:rsidRPr="004B5650">
        <w:rPr>
          <w:rFonts w:ascii="Sylfaen" w:eastAsia="Arial Unicode MS" w:hAnsi="Sylfaen" w:cs="Arial Unicode MS"/>
        </w:rPr>
        <w:t>ებ</w:t>
      </w:r>
      <w:r w:rsidR="00E87669" w:rsidRPr="004B5650">
        <w:rPr>
          <w:rFonts w:ascii="Sylfaen" w:eastAsia="Arial Unicode MS" w:hAnsi="Sylfaen" w:cs="Arial Unicode MS"/>
        </w:rPr>
        <w:t xml:space="preserve">ის ორგანიზატორი და განმახორციელებელია თბილისის ვანო სარაჯიშვილის სახელობის სახელმწიფო კონსერვატორიის კომპოზიციისა და </w:t>
      </w:r>
      <w:proofErr w:type="spellStart"/>
      <w:r w:rsidR="00E87669" w:rsidRPr="004B5650">
        <w:rPr>
          <w:rFonts w:ascii="Sylfaen" w:eastAsia="Arial Unicode MS" w:hAnsi="Sylfaen" w:cs="Arial Unicode MS"/>
        </w:rPr>
        <w:t>მუსიკოლოგიის</w:t>
      </w:r>
      <w:proofErr w:type="spellEnd"/>
      <w:r w:rsidR="00E87669" w:rsidRPr="004B5650">
        <w:rPr>
          <w:rFonts w:ascii="Sylfaen" w:eastAsia="Arial Unicode MS" w:hAnsi="Sylfaen" w:cs="Arial Unicode MS"/>
        </w:rPr>
        <w:t xml:space="preserve"> ფაკულტეტი</w:t>
      </w:r>
      <w:r w:rsidR="003B4317" w:rsidRPr="004B5650">
        <w:rPr>
          <w:rFonts w:ascii="Sylfaen" w:eastAsia="Arial Unicode MS" w:hAnsi="Sylfaen" w:cs="Arial Unicode MS"/>
        </w:rPr>
        <w:t>.</w:t>
      </w:r>
      <w:r w:rsidR="00E87669" w:rsidRPr="004B5650">
        <w:rPr>
          <w:rFonts w:ascii="Sylfaen" w:eastAsia="Arial Unicode MS" w:hAnsi="Sylfaen" w:cs="Arial Unicode MS"/>
        </w:rPr>
        <w:t xml:space="preserve"> </w:t>
      </w:r>
    </w:p>
    <w:p w14:paraId="6E5ABFE2" w14:textId="5BCAE0C7" w:rsidR="00E87669" w:rsidRPr="004B5650" w:rsidRDefault="009F33B3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</w:rPr>
        <w:t xml:space="preserve">1.4 </w:t>
      </w:r>
      <w:r w:rsidR="00E87669" w:rsidRPr="004B5650">
        <w:rPr>
          <w:rFonts w:ascii="Sylfaen" w:eastAsia="Merriweather" w:hAnsi="Sylfaen" w:cs="Merriweather"/>
        </w:rPr>
        <w:t xml:space="preserve"> კონკურ</w:t>
      </w:r>
      <w:r w:rsidR="00A5090C">
        <w:rPr>
          <w:rFonts w:ascii="Sylfaen" w:eastAsia="Merriweather" w:hAnsi="Sylfaen" w:cs="Merriweather"/>
        </w:rPr>
        <w:t>ს</w:t>
      </w:r>
      <w:r w:rsidR="00C244D5" w:rsidRPr="004B5650">
        <w:rPr>
          <w:rFonts w:ascii="Sylfaen" w:eastAsia="Merriweather" w:hAnsi="Sylfaen" w:cs="Merriweather"/>
        </w:rPr>
        <w:t>ებს</w:t>
      </w:r>
      <w:r w:rsidR="00E87669" w:rsidRPr="004B5650">
        <w:rPr>
          <w:rFonts w:ascii="Sylfaen" w:eastAsia="Merriweather" w:hAnsi="Sylfaen" w:cs="Merriweather"/>
        </w:rPr>
        <w:t xml:space="preserve"> აცხადებს </w:t>
      </w:r>
      <w:r w:rsidR="00E87669" w:rsidRPr="004B5650">
        <w:rPr>
          <w:rFonts w:ascii="Sylfaen" w:eastAsia="Arial Unicode MS" w:hAnsi="Sylfaen" w:cs="Arial Unicode MS"/>
        </w:rPr>
        <w:t xml:space="preserve">კომპოზიციისა და </w:t>
      </w:r>
      <w:proofErr w:type="spellStart"/>
      <w:r w:rsidR="00E87669" w:rsidRPr="004B5650">
        <w:rPr>
          <w:rFonts w:ascii="Sylfaen" w:eastAsia="Arial Unicode MS" w:hAnsi="Sylfaen" w:cs="Arial Unicode MS"/>
        </w:rPr>
        <w:t>მუსიკოლოგიის</w:t>
      </w:r>
      <w:proofErr w:type="spellEnd"/>
      <w:r w:rsidR="00E87669" w:rsidRPr="004B5650">
        <w:rPr>
          <w:rFonts w:ascii="Sylfaen" w:eastAsia="Arial Unicode MS" w:hAnsi="Sylfaen" w:cs="Arial Unicode MS"/>
        </w:rPr>
        <w:t xml:space="preserve"> ფაკულტეტის </w:t>
      </w:r>
      <w:r w:rsidR="00E87669" w:rsidRPr="004B5650">
        <w:rPr>
          <w:rFonts w:ascii="Sylfaen" w:eastAsia="Merriweather" w:hAnsi="Sylfaen" w:cs="Merriweather"/>
        </w:rPr>
        <w:t xml:space="preserve"> დეკანი შესაბამისი ბრძანებით.</w:t>
      </w:r>
    </w:p>
    <w:p w14:paraId="10CCD355" w14:textId="3315DEA7" w:rsidR="00E87669" w:rsidRPr="004B5650" w:rsidRDefault="009F33B3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</w:rPr>
        <w:t>1.5</w:t>
      </w:r>
      <w:r w:rsidR="00E87669" w:rsidRPr="004B5650">
        <w:rPr>
          <w:rFonts w:ascii="Sylfaen" w:eastAsia="Arial Unicode MS" w:hAnsi="Sylfaen" w:cs="Arial Unicode MS"/>
        </w:rPr>
        <w:t xml:space="preserve"> კონკურს</w:t>
      </w:r>
      <w:r w:rsidR="004D74DA" w:rsidRPr="004B5650">
        <w:rPr>
          <w:rFonts w:ascii="Sylfaen" w:eastAsia="Arial Unicode MS" w:hAnsi="Sylfaen" w:cs="Arial Unicode MS"/>
        </w:rPr>
        <w:t>ებში</w:t>
      </w:r>
      <w:r w:rsidR="00E87669" w:rsidRPr="004B5650">
        <w:rPr>
          <w:rFonts w:ascii="Sylfaen" w:eastAsia="Arial Unicode MS" w:hAnsi="Sylfaen" w:cs="Arial Unicode MS"/>
        </w:rPr>
        <w:t xml:space="preserve"> გამარჯვებულს გამოავლენს კონკურსის ჟიური</w:t>
      </w:r>
      <w:r w:rsidR="00196731" w:rsidRPr="004B5650">
        <w:rPr>
          <w:rFonts w:ascii="Sylfaen" w:eastAsia="Arial Unicode MS" w:hAnsi="Sylfaen" w:cs="Arial Unicode MS"/>
        </w:rPr>
        <w:t>, რომლის</w:t>
      </w:r>
      <w:r w:rsidR="00E87669" w:rsidRPr="004B5650">
        <w:rPr>
          <w:rFonts w:ascii="Sylfaen" w:eastAsia="Arial Unicode MS" w:hAnsi="Sylfaen" w:cs="Arial Unicode MS"/>
        </w:rPr>
        <w:t xml:space="preserve"> შემადგენლობა  განისაზღვრება  კომპოზიციისა და </w:t>
      </w:r>
      <w:proofErr w:type="spellStart"/>
      <w:r w:rsidR="00E87669" w:rsidRPr="004B5650">
        <w:rPr>
          <w:rFonts w:ascii="Sylfaen" w:eastAsia="Arial Unicode MS" w:hAnsi="Sylfaen" w:cs="Arial Unicode MS"/>
        </w:rPr>
        <w:t>მუსიკოლოგიის</w:t>
      </w:r>
      <w:proofErr w:type="spellEnd"/>
      <w:r w:rsidR="00E87669" w:rsidRPr="004B5650">
        <w:rPr>
          <w:rFonts w:ascii="Sylfaen" w:eastAsia="Arial Unicode MS" w:hAnsi="Sylfaen" w:cs="Arial Unicode MS"/>
        </w:rPr>
        <w:t xml:space="preserve"> ფაკულტეტის დეკანის  ბრძანებით</w:t>
      </w:r>
      <w:r w:rsidR="00B37891" w:rsidRPr="004B5650">
        <w:rPr>
          <w:rFonts w:ascii="Sylfaen" w:eastAsia="Arial Unicode MS" w:hAnsi="Sylfaen" w:cs="Arial Unicode MS"/>
        </w:rPr>
        <w:t>,</w:t>
      </w:r>
      <w:r w:rsidR="002C7F17" w:rsidRPr="004B5650">
        <w:rPr>
          <w:rFonts w:ascii="Sylfaen" w:eastAsia="Arial Unicode MS" w:hAnsi="Sylfaen" w:cs="Arial Unicode MS"/>
        </w:rPr>
        <w:t xml:space="preserve"> </w:t>
      </w:r>
      <w:r w:rsidR="00E87669" w:rsidRPr="004B5650">
        <w:rPr>
          <w:rFonts w:ascii="Sylfaen" w:eastAsia="Arial Unicode MS" w:hAnsi="Sylfaen" w:cs="Arial Unicode MS"/>
        </w:rPr>
        <w:t>მიმართულებ</w:t>
      </w:r>
      <w:r w:rsidR="00987EEC" w:rsidRPr="004B5650">
        <w:rPr>
          <w:rFonts w:ascii="Sylfaen" w:eastAsia="Arial Unicode MS" w:hAnsi="Sylfaen" w:cs="Arial Unicode MS"/>
        </w:rPr>
        <w:t>ებ</w:t>
      </w:r>
      <w:r w:rsidR="00E87669" w:rsidRPr="004B5650">
        <w:rPr>
          <w:rFonts w:ascii="Sylfaen" w:eastAsia="Arial Unicode MS" w:hAnsi="Sylfaen" w:cs="Arial Unicode MS"/>
        </w:rPr>
        <w:t>თან კონსულტაციით.</w:t>
      </w:r>
    </w:p>
    <w:p w14:paraId="1CD42D29" w14:textId="654CCD84" w:rsidR="00E87669" w:rsidRPr="004B5650" w:rsidRDefault="009F33B3" w:rsidP="000E7E70">
      <w:pPr>
        <w:pStyle w:val="Normal1"/>
        <w:contextualSpacing/>
        <w:jc w:val="both"/>
        <w:rPr>
          <w:rFonts w:ascii="Sylfaen" w:eastAsia="Arial Unicode MS" w:hAnsi="Sylfaen" w:cs="Arial Unicode MS"/>
        </w:rPr>
      </w:pPr>
      <w:r w:rsidRPr="004B5650">
        <w:rPr>
          <w:rFonts w:ascii="Sylfaen" w:eastAsia="Arial Unicode MS" w:hAnsi="Sylfaen" w:cs="Arial Unicode MS"/>
        </w:rPr>
        <w:t>1.6</w:t>
      </w:r>
      <w:r w:rsidR="00E87669" w:rsidRPr="004B5650">
        <w:rPr>
          <w:rFonts w:ascii="Sylfaen" w:eastAsia="Arial Unicode MS" w:hAnsi="Sylfaen" w:cs="Arial Unicode MS"/>
        </w:rPr>
        <w:t xml:space="preserve"> ჟიურის გადაწყვეტილება საბოლოოა და გადახედვას არ ექვემდებარება.</w:t>
      </w:r>
    </w:p>
    <w:p w14:paraId="09978049" w14:textId="77777777" w:rsidR="00A71ECD" w:rsidRPr="004B5650" w:rsidRDefault="00A71ECD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</w:p>
    <w:p w14:paraId="1B887082" w14:textId="13A1D49C" w:rsidR="00E87669" w:rsidRPr="004B5650" w:rsidRDefault="00E87669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  <w:b/>
        </w:rPr>
        <w:t>მუხლი 2. კონკურს</w:t>
      </w:r>
      <w:r w:rsidR="00D6424E" w:rsidRPr="004B5650">
        <w:rPr>
          <w:rFonts w:ascii="Sylfaen" w:eastAsia="Arial Unicode MS" w:hAnsi="Sylfaen" w:cs="Arial Unicode MS"/>
          <w:b/>
        </w:rPr>
        <w:t>ებ</w:t>
      </w:r>
      <w:r w:rsidRPr="004B5650">
        <w:rPr>
          <w:rFonts w:ascii="Sylfaen" w:eastAsia="Arial Unicode MS" w:hAnsi="Sylfaen" w:cs="Arial Unicode MS"/>
          <w:b/>
        </w:rPr>
        <w:t xml:space="preserve">ის პირობები </w:t>
      </w:r>
    </w:p>
    <w:p w14:paraId="5C50F362" w14:textId="7A8AB70D" w:rsidR="00E87669" w:rsidRPr="004B5650" w:rsidRDefault="002D7743" w:rsidP="000E7E70">
      <w:pPr>
        <w:pStyle w:val="Normal1"/>
        <w:contextualSpacing/>
        <w:jc w:val="both"/>
        <w:rPr>
          <w:rFonts w:ascii="Sylfaen" w:eastAsia="Arial Unicode MS" w:hAnsi="Sylfaen" w:cs="Arial Unicode MS"/>
        </w:rPr>
      </w:pPr>
      <w:r w:rsidRPr="004B5650">
        <w:rPr>
          <w:rFonts w:ascii="Sylfaen" w:eastAsia="Arial Unicode MS" w:hAnsi="Sylfaen" w:cs="Arial Unicode MS"/>
        </w:rPr>
        <w:t>2.</w:t>
      </w:r>
      <w:r w:rsidR="00E87669" w:rsidRPr="004B5650">
        <w:rPr>
          <w:rFonts w:ascii="Sylfaen" w:eastAsia="Arial Unicode MS" w:hAnsi="Sylfaen" w:cs="Arial Unicode MS"/>
        </w:rPr>
        <w:t>1 კონკურს</w:t>
      </w:r>
      <w:r w:rsidR="00267C68" w:rsidRPr="004B5650">
        <w:rPr>
          <w:rFonts w:ascii="Sylfaen" w:eastAsia="Arial Unicode MS" w:hAnsi="Sylfaen" w:cs="Arial Unicode MS"/>
        </w:rPr>
        <w:t>ებ</w:t>
      </w:r>
      <w:r w:rsidR="00E87669" w:rsidRPr="004B5650">
        <w:rPr>
          <w:rFonts w:ascii="Sylfaen" w:eastAsia="Arial Unicode MS" w:hAnsi="Sylfaen" w:cs="Arial Unicode MS"/>
        </w:rPr>
        <w:t>ი ტარდება ყოველწლიურად.</w:t>
      </w:r>
    </w:p>
    <w:p w14:paraId="2895CD5F" w14:textId="1892D31B" w:rsidR="00E87669" w:rsidRPr="004B5650" w:rsidRDefault="00E87669" w:rsidP="000E7E70">
      <w:pPr>
        <w:pStyle w:val="Normal1"/>
        <w:contextualSpacing/>
        <w:jc w:val="both"/>
        <w:rPr>
          <w:rFonts w:ascii="Sylfaen" w:hAnsi="Sylfaen"/>
        </w:rPr>
      </w:pPr>
      <w:r w:rsidRPr="004B5650">
        <w:rPr>
          <w:rFonts w:ascii="Sylfaen" w:eastAsia="Arial Unicode MS" w:hAnsi="Sylfaen" w:cs="Arial Unicode MS"/>
        </w:rPr>
        <w:t>2</w:t>
      </w:r>
      <w:r w:rsidR="002D7743" w:rsidRPr="004B5650">
        <w:rPr>
          <w:rFonts w:ascii="Sylfaen" w:eastAsia="Arial Unicode MS" w:hAnsi="Sylfaen" w:cs="Arial Unicode MS"/>
        </w:rPr>
        <w:t>.2</w:t>
      </w:r>
      <w:r w:rsidRPr="004B5650">
        <w:rPr>
          <w:rFonts w:ascii="Sylfaen" w:eastAsia="Arial Unicode MS" w:hAnsi="Sylfaen" w:cs="Arial Unicode MS"/>
        </w:rPr>
        <w:t xml:space="preserve"> დასაშვებია ყოველი მომდევნო წლისათვის კონკურს</w:t>
      </w:r>
      <w:r w:rsidR="004E0446" w:rsidRPr="004B5650">
        <w:rPr>
          <w:rFonts w:ascii="Sylfaen" w:eastAsia="Arial Unicode MS" w:hAnsi="Sylfaen" w:cs="Arial Unicode MS"/>
        </w:rPr>
        <w:t>ებ</w:t>
      </w:r>
      <w:r w:rsidRPr="004B5650">
        <w:rPr>
          <w:rFonts w:ascii="Sylfaen" w:eastAsia="Arial Unicode MS" w:hAnsi="Sylfaen" w:cs="Arial Unicode MS"/>
        </w:rPr>
        <w:t xml:space="preserve">ის  პირობების  შეცვლა, კომპოზიციისა და </w:t>
      </w:r>
      <w:proofErr w:type="spellStart"/>
      <w:r w:rsidRPr="004B5650">
        <w:rPr>
          <w:rFonts w:ascii="Sylfaen" w:eastAsia="Arial Unicode MS" w:hAnsi="Sylfaen" w:cs="Arial Unicode MS"/>
        </w:rPr>
        <w:t>მუსიკოლოგიის</w:t>
      </w:r>
      <w:proofErr w:type="spellEnd"/>
      <w:r w:rsidRPr="004B5650">
        <w:rPr>
          <w:rFonts w:ascii="Sylfaen" w:eastAsia="Arial Unicode MS" w:hAnsi="Sylfaen" w:cs="Arial Unicode MS"/>
        </w:rPr>
        <w:t xml:space="preserve"> ფაკულტეტის საბჭოს დადგენილებით. </w:t>
      </w:r>
    </w:p>
    <w:p w14:paraId="15F47607" w14:textId="5EFF0B94" w:rsidR="00E87669" w:rsidRPr="004B5650" w:rsidRDefault="002D7743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</w:rPr>
        <w:t>2.</w:t>
      </w:r>
      <w:r w:rsidR="00E87669" w:rsidRPr="004B5650">
        <w:rPr>
          <w:rFonts w:ascii="Sylfaen" w:eastAsia="Arial Unicode MS" w:hAnsi="Sylfaen" w:cs="Arial Unicode MS"/>
        </w:rPr>
        <w:t>3</w:t>
      </w:r>
      <w:r w:rsidR="009C64E6" w:rsidRPr="004B5650">
        <w:rPr>
          <w:rFonts w:ascii="Sylfaen" w:eastAsia="Arial Unicode MS" w:hAnsi="Sylfaen" w:cs="Arial Unicode MS"/>
        </w:rPr>
        <w:t xml:space="preserve"> </w:t>
      </w:r>
      <w:r w:rsidR="00E87669" w:rsidRPr="004B5650">
        <w:rPr>
          <w:rFonts w:ascii="Sylfaen" w:eastAsia="Arial Unicode MS" w:hAnsi="Sylfaen" w:cs="Arial Unicode MS"/>
        </w:rPr>
        <w:t>კონკურს</w:t>
      </w:r>
      <w:r w:rsidR="00691D73" w:rsidRPr="004B5650">
        <w:rPr>
          <w:rFonts w:ascii="Sylfaen" w:eastAsia="Arial Unicode MS" w:hAnsi="Sylfaen" w:cs="Arial Unicode MS"/>
        </w:rPr>
        <w:t>ებ</w:t>
      </w:r>
      <w:r w:rsidR="00E87669" w:rsidRPr="004B5650">
        <w:rPr>
          <w:rFonts w:ascii="Sylfaen" w:eastAsia="Arial Unicode MS" w:hAnsi="Sylfaen" w:cs="Arial Unicode MS"/>
        </w:rPr>
        <w:t xml:space="preserve">ში მონაწილეობა შეუძლიათ მხოლოდ თბილისის ვანო სარაჯიშვილის სახელობის სახელმწიფო კონსერვატორიის როგორც კომპოზიციისა და </w:t>
      </w:r>
      <w:proofErr w:type="spellStart"/>
      <w:r w:rsidR="00E87669" w:rsidRPr="004B5650">
        <w:rPr>
          <w:rFonts w:ascii="Sylfaen" w:eastAsia="Arial Unicode MS" w:hAnsi="Sylfaen" w:cs="Arial Unicode MS"/>
        </w:rPr>
        <w:t>მუსიკოლოგიის</w:t>
      </w:r>
      <w:proofErr w:type="spellEnd"/>
      <w:r w:rsidR="00E87669" w:rsidRPr="004B5650">
        <w:rPr>
          <w:rFonts w:ascii="Sylfaen" w:eastAsia="Arial Unicode MS" w:hAnsi="Sylfaen" w:cs="Arial Unicode MS"/>
        </w:rPr>
        <w:t xml:space="preserve">, </w:t>
      </w:r>
      <w:r w:rsidR="00EB5A2C" w:rsidRPr="004B5650">
        <w:rPr>
          <w:rFonts w:ascii="Sylfaen" w:eastAsia="Arial Unicode MS" w:hAnsi="Sylfaen" w:cs="Arial Unicode MS"/>
        </w:rPr>
        <w:t>ისე</w:t>
      </w:r>
      <w:r w:rsidR="00E87669" w:rsidRPr="004B5650">
        <w:rPr>
          <w:rFonts w:ascii="Sylfaen" w:eastAsia="Arial Unicode MS" w:hAnsi="Sylfaen" w:cs="Arial Unicode MS"/>
        </w:rPr>
        <w:t xml:space="preserve"> საშემსრულებლო ფაკულტეტის</w:t>
      </w:r>
      <w:r w:rsidR="00CB0307" w:rsidRPr="004B5650">
        <w:rPr>
          <w:rFonts w:ascii="Sylfaen" w:eastAsia="Arial Unicode MS" w:hAnsi="Sylfaen" w:cs="Arial Unicode MS"/>
        </w:rPr>
        <w:t xml:space="preserve"> საბაკალავრო და სამაგისტრო საფეხურის</w:t>
      </w:r>
      <w:r w:rsidR="006079D0" w:rsidRPr="004B5650">
        <w:rPr>
          <w:rFonts w:ascii="Sylfaen" w:eastAsia="Arial Unicode MS" w:hAnsi="Sylfaen" w:cs="Arial Unicode MS"/>
        </w:rPr>
        <w:t xml:space="preserve"> აქტიური და </w:t>
      </w:r>
      <w:r w:rsidR="004F18BA" w:rsidRPr="004B5650">
        <w:rPr>
          <w:rFonts w:ascii="Sylfaen" w:eastAsia="Arial Unicode MS" w:hAnsi="Sylfaen" w:cs="Arial Unicode MS"/>
        </w:rPr>
        <w:t>შ</w:t>
      </w:r>
      <w:r w:rsidR="006079D0" w:rsidRPr="004B5650">
        <w:rPr>
          <w:rFonts w:ascii="Sylfaen" w:eastAsia="Arial Unicode MS" w:hAnsi="Sylfaen" w:cs="Arial Unicode MS"/>
        </w:rPr>
        <w:t>ეჩერებული სტატუსის</w:t>
      </w:r>
      <w:r w:rsidR="003371BB" w:rsidRPr="004B5650">
        <w:rPr>
          <w:rFonts w:ascii="Sylfaen" w:eastAsia="Arial Unicode MS" w:hAnsi="Sylfaen" w:cs="Arial Unicode MS"/>
        </w:rPr>
        <w:t xml:space="preserve"> მქონე</w:t>
      </w:r>
      <w:r w:rsidR="00E87669" w:rsidRPr="004B5650">
        <w:rPr>
          <w:rFonts w:ascii="Sylfaen" w:eastAsia="Arial Unicode MS" w:hAnsi="Sylfaen" w:cs="Arial Unicode MS"/>
        </w:rPr>
        <w:t xml:space="preserve"> სტუდენტებს. </w:t>
      </w:r>
    </w:p>
    <w:p w14:paraId="5E60AD14" w14:textId="6616F6EC" w:rsidR="00E87669" w:rsidRPr="004B5650" w:rsidRDefault="002D7743" w:rsidP="000E7E70">
      <w:pPr>
        <w:pStyle w:val="Normal1"/>
        <w:contextualSpacing/>
        <w:jc w:val="both"/>
        <w:rPr>
          <w:rFonts w:ascii="Sylfaen" w:eastAsia="Arial Unicode MS" w:hAnsi="Sylfaen" w:cs="Arial Unicode MS"/>
        </w:rPr>
      </w:pPr>
      <w:r w:rsidRPr="004B5650">
        <w:rPr>
          <w:rFonts w:ascii="Sylfaen" w:eastAsia="Merriweather" w:hAnsi="Sylfaen" w:cs="Merriweather"/>
        </w:rPr>
        <w:t>2.</w:t>
      </w:r>
      <w:r w:rsidR="00E87669" w:rsidRPr="004B5650">
        <w:rPr>
          <w:rFonts w:ascii="Sylfaen" w:eastAsia="Merriweather" w:hAnsi="Sylfaen" w:cs="Merriweather"/>
        </w:rPr>
        <w:t xml:space="preserve">4 </w:t>
      </w:r>
      <w:r w:rsidR="00E87669" w:rsidRPr="004B5650">
        <w:rPr>
          <w:rFonts w:ascii="Sylfaen" w:eastAsia="Arial Unicode MS" w:hAnsi="Sylfaen" w:cs="Arial Unicode MS"/>
        </w:rPr>
        <w:t>კონკურს</w:t>
      </w:r>
      <w:r w:rsidR="009111AB" w:rsidRPr="004B5650">
        <w:rPr>
          <w:rFonts w:ascii="Sylfaen" w:eastAsia="Arial Unicode MS" w:hAnsi="Sylfaen" w:cs="Arial Unicode MS"/>
        </w:rPr>
        <w:t>ებ</w:t>
      </w:r>
      <w:r w:rsidR="00E87669" w:rsidRPr="004B5650">
        <w:rPr>
          <w:rFonts w:ascii="Sylfaen" w:eastAsia="Arial Unicode MS" w:hAnsi="Sylfaen" w:cs="Arial Unicode MS"/>
        </w:rPr>
        <w:t>ის ნომინაციები</w:t>
      </w:r>
      <w:r w:rsidR="00466F34">
        <w:rPr>
          <w:rFonts w:ascii="Sylfaen" w:eastAsia="Arial Unicode MS" w:hAnsi="Sylfaen" w:cs="Arial Unicode MS"/>
        </w:rPr>
        <w:t xml:space="preserve"> და ჯილდოები</w:t>
      </w:r>
      <w:r w:rsidR="00E87669" w:rsidRPr="004B5650">
        <w:rPr>
          <w:rFonts w:ascii="Sylfaen" w:eastAsia="Arial Unicode MS" w:hAnsi="Sylfaen" w:cs="Arial Unicode MS"/>
        </w:rPr>
        <w:t xml:space="preserve"> განისაზღ</w:t>
      </w:r>
      <w:r w:rsidR="007D5681" w:rsidRPr="004B5650">
        <w:rPr>
          <w:rFonts w:ascii="Sylfaen" w:eastAsia="Arial Unicode MS" w:hAnsi="Sylfaen" w:cs="Arial Unicode MS"/>
        </w:rPr>
        <w:t>ვ</w:t>
      </w:r>
      <w:r w:rsidR="00E87669" w:rsidRPr="004B5650">
        <w:rPr>
          <w:rFonts w:ascii="Sylfaen" w:eastAsia="Arial Unicode MS" w:hAnsi="Sylfaen" w:cs="Arial Unicode MS"/>
        </w:rPr>
        <w:t xml:space="preserve">რება ყოველწლიურად კომპოზიციისა და </w:t>
      </w:r>
      <w:proofErr w:type="spellStart"/>
      <w:r w:rsidR="00E87669" w:rsidRPr="004B5650">
        <w:rPr>
          <w:rFonts w:ascii="Sylfaen" w:eastAsia="Arial Unicode MS" w:hAnsi="Sylfaen" w:cs="Arial Unicode MS"/>
        </w:rPr>
        <w:t>მუსიკოლოგიის</w:t>
      </w:r>
      <w:proofErr w:type="spellEnd"/>
      <w:r w:rsidR="00E87669" w:rsidRPr="004B5650">
        <w:rPr>
          <w:rFonts w:ascii="Sylfaen" w:eastAsia="Arial Unicode MS" w:hAnsi="Sylfaen" w:cs="Arial Unicode MS"/>
        </w:rPr>
        <w:t xml:space="preserve"> ფაკულტეტის დეკანის  ბრძანებით. </w:t>
      </w:r>
    </w:p>
    <w:p w14:paraId="314A8C0D" w14:textId="7A0D505E" w:rsidR="00186368" w:rsidRPr="00A5090C" w:rsidRDefault="002D7743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</w:rPr>
        <w:t>2.</w:t>
      </w:r>
      <w:r w:rsidR="00186368" w:rsidRPr="004B5650">
        <w:rPr>
          <w:rFonts w:ascii="Sylfaen" w:eastAsia="Arial Unicode MS" w:hAnsi="Sylfaen" w:cs="Arial Unicode MS"/>
        </w:rPr>
        <w:t xml:space="preserve">5 </w:t>
      </w:r>
      <w:r w:rsidR="00E3572A" w:rsidRPr="00BE1FD5">
        <w:rPr>
          <w:rFonts w:ascii="Sylfaen" w:eastAsia="Arial Unicode MS" w:hAnsi="Sylfaen" w:cs="Arial Unicode MS"/>
        </w:rPr>
        <w:t>თითოეული კონკურსის კონკრეტულ</w:t>
      </w:r>
      <w:r w:rsidR="00E40156" w:rsidRPr="00BE1FD5">
        <w:rPr>
          <w:rFonts w:ascii="Sylfaen" w:eastAsia="Arial Unicode MS" w:hAnsi="Sylfaen" w:cs="Arial Unicode MS"/>
        </w:rPr>
        <w:t xml:space="preserve"> </w:t>
      </w:r>
      <w:r w:rsidR="00E3572A" w:rsidRPr="00BE1FD5">
        <w:rPr>
          <w:rFonts w:ascii="Sylfaen" w:eastAsia="Arial Unicode MS" w:hAnsi="Sylfaen" w:cs="Arial Unicode MS"/>
        </w:rPr>
        <w:t>ნომინაციაში გაიცემა</w:t>
      </w:r>
      <w:r w:rsidR="00407540" w:rsidRPr="00BE1FD5">
        <w:rPr>
          <w:rFonts w:ascii="Sylfaen" w:eastAsia="Arial Unicode MS" w:hAnsi="Sylfaen" w:cs="Arial Unicode MS"/>
        </w:rPr>
        <w:t xml:space="preserve"> ორი ჯილდო:</w:t>
      </w:r>
      <w:r w:rsidR="008B50A8" w:rsidRPr="00BE1FD5">
        <w:rPr>
          <w:rFonts w:ascii="Sylfaen" w:eastAsia="Arial Unicode MS" w:hAnsi="Sylfaen" w:cs="Arial Unicode MS"/>
        </w:rPr>
        <w:t xml:space="preserve"> </w:t>
      </w:r>
      <w:r w:rsidR="00407540" w:rsidRPr="00A5090C">
        <w:rPr>
          <w:rFonts w:ascii="Sylfaen" w:eastAsia="Arial Unicode MS" w:hAnsi="Sylfaen" w:cs="Arial Unicode MS"/>
        </w:rPr>
        <w:t>I</w:t>
      </w:r>
      <w:r w:rsidR="00407540" w:rsidRPr="00BE1FD5">
        <w:rPr>
          <w:rFonts w:ascii="Sylfaen" w:eastAsia="Arial Unicode MS" w:hAnsi="Sylfaen" w:cs="Arial Unicode MS"/>
        </w:rPr>
        <w:t xml:space="preserve"> ადგილი</w:t>
      </w:r>
      <w:r w:rsidR="003A3A76">
        <w:rPr>
          <w:rFonts w:ascii="Sylfaen" w:eastAsia="Arial Unicode MS" w:hAnsi="Sylfaen" w:cs="Arial Unicode MS"/>
        </w:rPr>
        <w:t xml:space="preserve"> </w:t>
      </w:r>
      <w:r w:rsidR="00407540" w:rsidRPr="00BE1FD5">
        <w:rPr>
          <w:rFonts w:ascii="Sylfaen" w:eastAsia="Arial Unicode MS" w:hAnsi="Sylfaen" w:cs="Arial Unicode MS"/>
        </w:rPr>
        <w:t>− 300 ლარი,</w:t>
      </w:r>
      <w:r w:rsidR="00407540" w:rsidRPr="00A5090C">
        <w:rPr>
          <w:rFonts w:ascii="Sylfaen" w:eastAsia="Arial Unicode MS" w:hAnsi="Sylfaen" w:cs="Arial Unicode MS"/>
        </w:rPr>
        <w:t xml:space="preserve"> II</w:t>
      </w:r>
      <w:r w:rsidR="00407540" w:rsidRPr="00BE1FD5">
        <w:rPr>
          <w:rFonts w:ascii="Sylfaen" w:eastAsia="Arial Unicode MS" w:hAnsi="Sylfaen" w:cs="Arial Unicode MS"/>
        </w:rPr>
        <w:t xml:space="preserve"> ადგილი − 200 ლარი</w:t>
      </w:r>
      <w:r w:rsidR="00BE1FD5">
        <w:rPr>
          <w:rFonts w:ascii="Sylfaen" w:eastAsia="Arial Unicode MS" w:hAnsi="Sylfaen" w:cs="Arial Unicode MS"/>
        </w:rPr>
        <w:t>.</w:t>
      </w:r>
    </w:p>
    <w:p w14:paraId="3A8E3274" w14:textId="77777777" w:rsidR="00E87669" w:rsidRPr="004B5650" w:rsidRDefault="00E87669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</w:p>
    <w:p w14:paraId="1384DB75" w14:textId="77777777" w:rsidR="000865BF" w:rsidRPr="004B5650" w:rsidRDefault="00E87669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  <w:b/>
        </w:rPr>
        <w:t>მუხლი 3. კონკურსის ვადები</w:t>
      </w:r>
    </w:p>
    <w:p w14:paraId="1B8A65DB" w14:textId="09A1C98D" w:rsidR="00E87669" w:rsidRPr="004B5650" w:rsidRDefault="000865BF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Merriweather" w:hAnsi="Sylfaen" w:cs="Merriweather"/>
        </w:rPr>
        <w:t xml:space="preserve">3.1 </w:t>
      </w:r>
      <w:r w:rsidR="00E87669" w:rsidRPr="004B5650">
        <w:rPr>
          <w:rFonts w:ascii="Sylfaen" w:eastAsia="Arial Unicode MS" w:hAnsi="Sylfaen" w:cs="Arial Unicode MS"/>
        </w:rPr>
        <w:t xml:space="preserve">კონკურსის შედეგები გამოცხადდება </w:t>
      </w:r>
      <w:r w:rsidR="00E87669" w:rsidRPr="00091C67">
        <w:rPr>
          <w:rFonts w:ascii="Sylfaen" w:eastAsia="Arial Unicode MS" w:hAnsi="Sylfaen" w:cs="Arial Unicode MS"/>
        </w:rPr>
        <w:t>გან</w:t>
      </w:r>
      <w:r w:rsidR="00091C67" w:rsidRPr="00091C67">
        <w:rPr>
          <w:rFonts w:ascii="Sylfaen" w:eastAsia="Arial Unicode MS" w:hAnsi="Sylfaen" w:cs="Arial Unicode MS"/>
        </w:rPr>
        <w:t>ა</w:t>
      </w:r>
      <w:r w:rsidR="00E87669" w:rsidRPr="00091C67">
        <w:rPr>
          <w:rFonts w:ascii="Sylfaen" w:eastAsia="Arial Unicode MS" w:hAnsi="Sylfaen" w:cs="Arial Unicode MS"/>
        </w:rPr>
        <w:t>ცხადების</w:t>
      </w:r>
      <w:r w:rsidR="00E87669" w:rsidRPr="004B5650">
        <w:rPr>
          <w:rFonts w:ascii="Sylfaen" w:eastAsia="Arial Unicode MS" w:hAnsi="Sylfaen" w:cs="Arial Unicode MS"/>
        </w:rPr>
        <w:t xml:space="preserve"> მიღების დასრულებიდან 15 დღის</w:t>
      </w:r>
      <w:r w:rsidR="00B40C7B" w:rsidRPr="004B5650">
        <w:rPr>
          <w:rFonts w:ascii="Sylfaen" w:eastAsia="Arial Unicode MS" w:hAnsi="Sylfaen" w:cs="Arial Unicode MS"/>
        </w:rPr>
        <w:t xml:space="preserve"> ვადაში</w:t>
      </w:r>
      <w:r w:rsidR="00E87669" w:rsidRPr="004B5650">
        <w:rPr>
          <w:rFonts w:ascii="Sylfaen" w:eastAsia="Arial Unicode MS" w:hAnsi="Sylfaen" w:cs="Arial Unicode MS"/>
        </w:rPr>
        <w:t>.</w:t>
      </w:r>
      <w:r w:rsidR="00D4167F" w:rsidRPr="004B5650">
        <w:rPr>
          <w:rFonts w:ascii="Sylfaen" w:eastAsia="Arial Unicode MS" w:hAnsi="Sylfaen" w:cs="Arial Unicode MS"/>
        </w:rPr>
        <w:t xml:space="preserve"> </w:t>
      </w:r>
    </w:p>
    <w:p w14:paraId="098740C8" w14:textId="77777777" w:rsidR="00EC3D44" w:rsidRPr="004B5650" w:rsidRDefault="00EC3D44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</w:p>
    <w:p w14:paraId="2772543B" w14:textId="77777777" w:rsidR="00E87669" w:rsidRPr="004B5650" w:rsidRDefault="00E87669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  <w:b/>
        </w:rPr>
        <w:t>მუხლი 4.</w:t>
      </w:r>
    </w:p>
    <w:p w14:paraId="681634D2" w14:textId="0B1DB40F" w:rsidR="00E87669" w:rsidRPr="004B5650" w:rsidRDefault="006631E9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  <w:b/>
        </w:rPr>
        <w:t>სა</w:t>
      </w:r>
      <w:r w:rsidR="00F90207" w:rsidRPr="004B5650">
        <w:rPr>
          <w:rFonts w:ascii="Sylfaen" w:eastAsia="Arial Unicode MS" w:hAnsi="Sylfaen" w:cs="Arial Unicode MS"/>
          <w:b/>
        </w:rPr>
        <w:t>კონკურს</w:t>
      </w:r>
      <w:r w:rsidRPr="004B5650">
        <w:rPr>
          <w:rFonts w:ascii="Sylfaen" w:eastAsia="Arial Unicode MS" w:hAnsi="Sylfaen" w:cs="Arial Unicode MS"/>
          <w:b/>
        </w:rPr>
        <w:t>ო</w:t>
      </w:r>
      <w:r w:rsidR="00F90207" w:rsidRPr="004B5650">
        <w:rPr>
          <w:rFonts w:ascii="Sylfaen" w:eastAsia="Arial Unicode MS" w:hAnsi="Sylfaen" w:cs="Arial Unicode MS"/>
          <w:b/>
        </w:rPr>
        <w:t xml:space="preserve"> ნომინაციები და</w:t>
      </w:r>
      <w:r w:rsidR="00E87669" w:rsidRPr="004B5650">
        <w:rPr>
          <w:rFonts w:ascii="Sylfaen" w:eastAsia="Arial Unicode MS" w:hAnsi="Sylfaen" w:cs="Arial Unicode MS"/>
          <w:b/>
        </w:rPr>
        <w:t xml:space="preserve"> დოკუმენტ</w:t>
      </w:r>
      <w:r w:rsidR="00BA6627" w:rsidRPr="004B5650">
        <w:rPr>
          <w:rFonts w:ascii="Sylfaen" w:eastAsia="Arial Unicode MS" w:hAnsi="Sylfaen" w:cs="Arial Unicode MS"/>
          <w:b/>
        </w:rPr>
        <w:t>აცია</w:t>
      </w:r>
    </w:p>
    <w:p w14:paraId="02C21152" w14:textId="7C69D880" w:rsidR="007334FF" w:rsidRPr="004B5650" w:rsidRDefault="00EE325E" w:rsidP="000E7E70">
      <w:pPr>
        <w:pStyle w:val="Normal1"/>
        <w:contextualSpacing/>
        <w:jc w:val="both"/>
        <w:rPr>
          <w:rFonts w:ascii="Sylfaen" w:eastAsia="Arial Unicode MS" w:hAnsi="Sylfaen" w:cs="Arial Unicode MS"/>
        </w:rPr>
      </w:pPr>
      <w:r w:rsidRPr="004B5650">
        <w:rPr>
          <w:rFonts w:ascii="Sylfaen" w:eastAsia="Arial Unicode MS" w:hAnsi="Sylfaen" w:cs="Arial Unicode MS"/>
        </w:rPr>
        <w:t>4.</w:t>
      </w:r>
      <w:r w:rsidR="00E87669" w:rsidRPr="004B5650">
        <w:rPr>
          <w:rFonts w:ascii="Sylfaen" w:eastAsia="Arial Unicode MS" w:hAnsi="Sylfaen" w:cs="Arial Unicode MS"/>
        </w:rPr>
        <w:t xml:space="preserve">1 კონკურსში მონაწილეობისთვის განმცხადებელმა უნდა გამოაგზავნოს: </w:t>
      </w:r>
    </w:p>
    <w:p w14:paraId="7D91A070" w14:textId="77777777" w:rsidR="007334FF" w:rsidRPr="004B5650" w:rsidRDefault="00E87669" w:rsidP="000E7E70">
      <w:pPr>
        <w:pStyle w:val="Normal1"/>
        <w:contextualSpacing/>
        <w:jc w:val="both"/>
        <w:rPr>
          <w:rFonts w:ascii="Sylfaen" w:eastAsia="Arial Unicode MS" w:hAnsi="Sylfaen" w:cs="Arial Unicode MS"/>
        </w:rPr>
      </w:pPr>
      <w:r w:rsidRPr="004B5650">
        <w:rPr>
          <w:rFonts w:ascii="Sylfaen" w:eastAsia="Arial Unicode MS" w:hAnsi="Sylfaen" w:cs="Arial Unicode MS"/>
        </w:rPr>
        <w:t xml:space="preserve">ა) </w:t>
      </w:r>
      <w:r w:rsidRPr="004B5650">
        <w:rPr>
          <w:rFonts w:ascii="Sylfaen" w:eastAsia="Arial Unicode MS" w:hAnsi="Sylfaen" w:cs="Arial Unicode MS"/>
          <w:u w:val="single"/>
        </w:rPr>
        <w:t>განცხადება</w:t>
      </w:r>
      <w:r w:rsidRPr="004B5650">
        <w:rPr>
          <w:rFonts w:ascii="Sylfaen" w:eastAsia="Arial Unicode MS" w:hAnsi="Sylfaen" w:cs="Arial Unicode MS"/>
        </w:rPr>
        <w:t xml:space="preserve"> კომპოზიციისა და </w:t>
      </w:r>
      <w:proofErr w:type="spellStart"/>
      <w:r w:rsidRPr="004B5650">
        <w:rPr>
          <w:rFonts w:ascii="Sylfaen" w:eastAsia="Arial Unicode MS" w:hAnsi="Sylfaen" w:cs="Arial Unicode MS"/>
        </w:rPr>
        <w:t>მუსიკოლოგიის</w:t>
      </w:r>
      <w:proofErr w:type="spellEnd"/>
      <w:r w:rsidRPr="004B5650">
        <w:rPr>
          <w:rFonts w:ascii="Sylfaen" w:eastAsia="Arial Unicode MS" w:hAnsi="Sylfaen" w:cs="Arial Unicode MS"/>
        </w:rPr>
        <w:t xml:space="preserve"> ფაკულტეტის დეკანის სახელზე კონკურსში მონაწილეობის შესახებ, ნომინაციის/</w:t>
      </w:r>
      <w:r w:rsidR="00A342CE" w:rsidRPr="004B5650">
        <w:rPr>
          <w:rFonts w:ascii="Sylfaen" w:eastAsia="Arial Unicode MS" w:hAnsi="Sylfaen" w:cs="Arial Unicode MS"/>
        </w:rPr>
        <w:t>ნომინაცი</w:t>
      </w:r>
      <w:r w:rsidRPr="004B5650">
        <w:rPr>
          <w:rFonts w:ascii="Sylfaen" w:eastAsia="Arial Unicode MS" w:hAnsi="Sylfaen" w:cs="Arial Unicode MS"/>
        </w:rPr>
        <w:t>ების მითითებით</w:t>
      </w:r>
      <w:r w:rsidR="009906AE" w:rsidRPr="004B5650">
        <w:rPr>
          <w:rFonts w:ascii="Sylfaen" w:eastAsia="Arial Unicode MS" w:hAnsi="Sylfaen" w:cs="Arial Unicode MS"/>
        </w:rPr>
        <w:t>;</w:t>
      </w:r>
      <w:r w:rsidRPr="004B5650">
        <w:rPr>
          <w:rFonts w:ascii="Sylfaen" w:eastAsia="Arial Unicode MS" w:hAnsi="Sylfaen" w:cs="Arial Unicode MS"/>
        </w:rPr>
        <w:t xml:space="preserve"> </w:t>
      </w:r>
    </w:p>
    <w:p w14:paraId="36F550E1" w14:textId="2CD1896B" w:rsidR="00E87669" w:rsidRPr="004B5650" w:rsidRDefault="00E87669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</w:rPr>
        <w:t xml:space="preserve">ბ) </w:t>
      </w:r>
      <w:r w:rsidRPr="004B5650">
        <w:rPr>
          <w:rFonts w:ascii="Sylfaen" w:eastAsia="Arial Unicode MS" w:hAnsi="Sylfaen" w:cs="Arial Unicode MS"/>
          <w:u w:val="single"/>
        </w:rPr>
        <w:t>საკონკურსო მასალა</w:t>
      </w:r>
      <w:r w:rsidRPr="004B5650">
        <w:rPr>
          <w:rFonts w:ascii="Sylfaen" w:eastAsia="Arial Unicode MS" w:hAnsi="Sylfaen" w:cs="Arial Unicode MS"/>
        </w:rPr>
        <w:t xml:space="preserve"> ნომინაციის</w:t>
      </w:r>
      <w:r w:rsidR="005B7219" w:rsidRPr="004B5650">
        <w:rPr>
          <w:rFonts w:ascii="Sylfaen" w:eastAsia="Arial Unicode MS" w:hAnsi="Sylfaen" w:cs="Arial Unicode MS"/>
        </w:rPr>
        <w:t>/ნომინაციების შესაბამისად</w:t>
      </w:r>
      <w:r w:rsidRPr="004B5650">
        <w:rPr>
          <w:rFonts w:ascii="Sylfaen" w:eastAsia="Arial Unicode MS" w:hAnsi="Sylfaen" w:cs="Arial Unicode MS"/>
        </w:rPr>
        <w:t xml:space="preserve">.  </w:t>
      </w:r>
    </w:p>
    <w:p w14:paraId="7C2C937D" w14:textId="0C7304D7" w:rsidR="00E87669" w:rsidRPr="00A5090C" w:rsidRDefault="00042BAE" w:rsidP="000E7E70">
      <w:pPr>
        <w:pStyle w:val="Normal1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</w:rPr>
        <w:lastRenderedPageBreak/>
        <w:t>4.</w:t>
      </w:r>
      <w:r w:rsidR="00E87669" w:rsidRPr="004B5650">
        <w:rPr>
          <w:rFonts w:ascii="Sylfaen" w:eastAsia="Arial Unicode MS" w:hAnsi="Sylfaen" w:cs="Arial Unicode MS"/>
        </w:rPr>
        <w:t xml:space="preserve">2 </w:t>
      </w:r>
      <w:r w:rsidR="00561764" w:rsidRPr="004B5650">
        <w:rPr>
          <w:rFonts w:ascii="Sylfaen" w:eastAsia="Arial Unicode MS" w:hAnsi="Sylfaen" w:cs="Arial Unicode MS"/>
        </w:rPr>
        <w:t xml:space="preserve">კონკურსის </w:t>
      </w:r>
      <w:r w:rsidR="00E87669" w:rsidRPr="004B5650">
        <w:rPr>
          <w:rFonts w:ascii="Sylfaen" w:eastAsia="Arial Unicode MS" w:hAnsi="Sylfaen" w:cs="Arial Unicode MS"/>
        </w:rPr>
        <w:t>მონაწილეს შეუძლია განაცხადის</w:t>
      </w:r>
      <w:r w:rsidR="00E23666" w:rsidRPr="004B5650">
        <w:rPr>
          <w:rFonts w:ascii="Sylfaen" w:eastAsia="Arial Unicode MS" w:hAnsi="Sylfaen" w:cs="Arial Unicode MS"/>
        </w:rPr>
        <w:t xml:space="preserve"> წარდგენა</w:t>
      </w:r>
      <w:r w:rsidR="00E87669" w:rsidRPr="004B5650">
        <w:rPr>
          <w:rFonts w:ascii="Sylfaen" w:eastAsia="Arial Unicode MS" w:hAnsi="Sylfaen" w:cs="Arial Unicode MS"/>
        </w:rPr>
        <w:t xml:space="preserve"> ერთდროულად რამდენიმე  ნომინაციაში</w:t>
      </w:r>
      <w:r w:rsidR="0066600E" w:rsidRPr="004B5650">
        <w:rPr>
          <w:rFonts w:ascii="Sylfaen" w:eastAsia="Arial Unicode MS" w:hAnsi="Sylfaen" w:cs="Arial Unicode MS"/>
        </w:rPr>
        <w:t>.</w:t>
      </w:r>
      <w:r w:rsidR="00E87669" w:rsidRPr="004B5650">
        <w:rPr>
          <w:rFonts w:ascii="Sylfaen" w:eastAsia="Arial Unicode MS" w:hAnsi="Sylfaen" w:cs="Arial Unicode MS"/>
        </w:rPr>
        <w:t xml:space="preserve"> </w:t>
      </w:r>
    </w:p>
    <w:p w14:paraId="767B5B83" w14:textId="2A6E906D" w:rsidR="00CE64E7" w:rsidRPr="004B5650" w:rsidRDefault="00CE64E7" w:rsidP="000E7E70">
      <w:pPr>
        <w:spacing w:line="276" w:lineRule="auto"/>
        <w:contextualSpacing/>
        <w:rPr>
          <w:rFonts w:ascii="Sylfaen" w:hAnsi="Sylfaen"/>
          <w:lang w:val="ka-GE"/>
        </w:rPr>
      </w:pPr>
      <w:r w:rsidRPr="004B5650">
        <w:rPr>
          <w:rFonts w:ascii="Sylfaen" w:hAnsi="Sylfaen"/>
          <w:b/>
          <w:bCs/>
          <w:lang w:val="ka-GE"/>
        </w:rPr>
        <w:t>მუხლი 5</w:t>
      </w:r>
      <w:r w:rsidR="003979A3" w:rsidRPr="004B5650">
        <w:rPr>
          <w:rFonts w:ascii="Sylfaen" w:hAnsi="Sylfaen"/>
          <w:b/>
          <w:bCs/>
          <w:lang w:val="ka-GE"/>
        </w:rPr>
        <w:t>.</w:t>
      </w:r>
      <w:r w:rsidRPr="004B5650">
        <w:rPr>
          <w:rFonts w:ascii="Sylfaen" w:hAnsi="Sylfaen"/>
          <w:b/>
          <w:bCs/>
          <w:lang w:val="ka-GE"/>
        </w:rPr>
        <w:t xml:space="preserve"> </w:t>
      </w:r>
      <w:proofErr w:type="spellStart"/>
      <w:r w:rsidR="005F484F" w:rsidRPr="004B5650">
        <w:rPr>
          <w:rFonts w:ascii="Sylfaen" w:hAnsi="Sylfaen"/>
          <w:b/>
          <w:bCs/>
          <w:lang w:val="ka-GE"/>
        </w:rPr>
        <w:t>სა</w:t>
      </w:r>
      <w:r w:rsidR="00DC18A3" w:rsidRPr="004B5650">
        <w:rPr>
          <w:rFonts w:ascii="Sylfaen" w:hAnsi="Sylfaen"/>
          <w:b/>
          <w:bCs/>
          <w:lang w:val="ka-GE"/>
        </w:rPr>
        <w:t>კომპოზი</w:t>
      </w:r>
      <w:r w:rsidR="00E539DA" w:rsidRPr="004B5650">
        <w:rPr>
          <w:rFonts w:ascii="Sylfaen" w:hAnsi="Sylfaen"/>
          <w:b/>
          <w:bCs/>
          <w:lang w:val="ka-GE"/>
        </w:rPr>
        <w:t>ტორო</w:t>
      </w:r>
      <w:proofErr w:type="spellEnd"/>
      <w:r w:rsidR="00DC18A3" w:rsidRPr="004B5650">
        <w:rPr>
          <w:rFonts w:ascii="Sylfaen" w:hAnsi="Sylfaen"/>
          <w:b/>
          <w:bCs/>
          <w:lang w:val="ka-GE"/>
        </w:rPr>
        <w:t xml:space="preserve"> </w:t>
      </w:r>
      <w:r w:rsidR="00EE7A6A" w:rsidRPr="004B5650">
        <w:rPr>
          <w:rFonts w:ascii="Sylfaen" w:hAnsi="Sylfaen"/>
          <w:b/>
          <w:bCs/>
          <w:lang w:val="ka-GE"/>
        </w:rPr>
        <w:t>კონკურსი</w:t>
      </w:r>
    </w:p>
    <w:p w14:paraId="65090236" w14:textId="212729CD" w:rsidR="00AE5724" w:rsidRPr="004B5650" w:rsidRDefault="00330331" w:rsidP="000E7E70">
      <w:pPr>
        <w:spacing w:line="276" w:lineRule="auto"/>
        <w:contextualSpacing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 xml:space="preserve"> </w:t>
      </w:r>
    </w:p>
    <w:p w14:paraId="1C4E32C7" w14:textId="652AECC6" w:rsidR="001E6957" w:rsidRPr="004B5650" w:rsidRDefault="00CE64E7" w:rsidP="000E7E70">
      <w:pPr>
        <w:spacing w:line="276" w:lineRule="auto"/>
        <w:contextualSpacing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ნომინაციები</w:t>
      </w:r>
      <w:r w:rsidR="008249AC" w:rsidRPr="004B5650">
        <w:rPr>
          <w:rFonts w:ascii="Sylfaen" w:hAnsi="Sylfaen"/>
          <w:lang w:val="ka-GE"/>
        </w:rPr>
        <w:t xml:space="preserve"> და ჯილდოები</w:t>
      </w:r>
      <w:r w:rsidRPr="004B5650">
        <w:rPr>
          <w:rFonts w:ascii="Sylfaen" w:hAnsi="Sylfaen"/>
          <w:lang w:val="ka-GE"/>
        </w:rPr>
        <w:t>:</w:t>
      </w:r>
    </w:p>
    <w:p w14:paraId="3368E6FA" w14:textId="77777777" w:rsidR="00671252" w:rsidRPr="004B5650" w:rsidRDefault="00671252" w:rsidP="000E7E70">
      <w:pPr>
        <w:spacing w:line="276" w:lineRule="auto"/>
        <w:contextualSpacing/>
        <w:rPr>
          <w:rFonts w:ascii="Sylfaen" w:hAnsi="Sylfaen"/>
          <w:lang w:val="ka-GE"/>
        </w:rPr>
      </w:pPr>
    </w:p>
    <w:p w14:paraId="2B83945B" w14:textId="73DD2270" w:rsidR="00E85BB0" w:rsidRPr="004B5650" w:rsidRDefault="00E7142E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r w:rsidRPr="004B5650">
        <w:rPr>
          <w:rFonts w:ascii="Sylfaen" w:hAnsi="Sylfaen" w:cs="Sylfaen"/>
          <w:lang w:val="ka-GE"/>
        </w:rPr>
        <w:t>5</w:t>
      </w:r>
      <w:r w:rsidR="00E85BB0" w:rsidRPr="004B5650">
        <w:rPr>
          <w:rFonts w:ascii="Sylfaen" w:hAnsi="Sylfaen" w:cs="Sylfaen"/>
          <w:lang w:val="ka-GE"/>
        </w:rPr>
        <w:t xml:space="preserve">.1 </w:t>
      </w:r>
      <w:r w:rsidR="00E85BB0" w:rsidRPr="005537E3">
        <w:rPr>
          <w:rFonts w:ascii="Sylfaen" w:hAnsi="Sylfaen" w:cs="Sylfaen"/>
          <w:lang w:val="ka-GE"/>
        </w:rPr>
        <w:t>საუკეთესო</w:t>
      </w:r>
      <w:r w:rsidR="00E85BB0" w:rsidRPr="004B5650">
        <w:rPr>
          <w:rFonts w:ascii="Sylfaen" w:hAnsi="Sylfaen" w:cs="Sylfaen"/>
          <w:lang w:val="ka-GE"/>
        </w:rPr>
        <w:t xml:space="preserve"> ნაწარმოები სოლო ინსტრუმენტისთვის ან ხმისთვის</w:t>
      </w:r>
      <w:r w:rsidR="00654B7F">
        <w:rPr>
          <w:rFonts w:ascii="Sylfaen" w:hAnsi="Sylfaen" w:cs="Sylfaen"/>
          <w:lang w:val="ka-GE"/>
        </w:rPr>
        <w:t>,</w:t>
      </w:r>
      <w:r w:rsidR="00E85BB0" w:rsidRPr="004B5650">
        <w:rPr>
          <w:rFonts w:ascii="Sylfaen" w:hAnsi="Sylfaen" w:cs="Sylfaen"/>
          <w:lang w:val="ka-GE"/>
        </w:rPr>
        <w:t xml:space="preserve"> ხანგრძლივობა არაუმეტეს </w:t>
      </w:r>
      <w:r w:rsidR="00687190" w:rsidRPr="004B5650">
        <w:rPr>
          <w:rFonts w:ascii="Sylfaen" w:hAnsi="Sylfaen" w:cs="Sylfaen"/>
          <w:lang w:val="ka-GE"/>
        </w:rPr>
        <w:t>10</w:t>
      </w:r>
      <w:r w:rsidR="00857FCB" w:rsidRPr="004B5650">
        <w:rPr>
          <w:rFonts w:ascii="Sylfaen" w:hAnsi="Sylfaen" w:cs="Sylfaen"/>
          <w:lang w:val="ka-GE"/>
        </w:rPr>
        <w:t xml:space="preserve"> </w:t>
      </w:r>
      <w:r w:rsidR="00E85BB0" w:rsidRPr="004B5650">
        <w:rPr>
          <w:rFonts w:ascii="Sylfaen" w:hAnsi="Sylfaen" w:cs="Sylfaen"/>
          <w:lang w:val="ka-GE"/>
        </w:rPr>
        <w:t>წუთისა</w:t>
      </w:r>
      <w:r w:rsidR="0030293A">
        <w:rPr>
          <w:rFonts w:ascii="Sylfaen" w:hAnsi="Sylfaen" w:cs="Sylfaen"/>
          <w:lang w:val="ka-GE"/>
        </w:rPr>
        <w:t>.</w:t>
      </w:r>
    </w:p>
    <w:p w14:paraId="50FA6813" w14:textId="75D27FF5" w:rsidR="004E1E87" w:rsidRPr="004B5650" w:rsidRDefault="00E7142E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r w:rsidRPr="004B5650">
        <w:rPr>
          <w:rFonts w:ascii="Sylfaen" w:hAnsi="Sylfaen" w:cs="Sylfaen"/>
          <w:lang w:val="ka-GE"/>
        </w:rPr>
        <w:t>5</w:t>
      </w:r>
      <w:r w:rsidR="004E1E87" w:rsidRPr="004B5650">
        <w:rPr>
          <w:rFonts w:ascii="Sylfaen" w:hAnsi="Sylfaen" w:cs="Sylfaen"/>
          <w:lang w:val="ka-GE"/>
        </w:rPr>
        <w:t>.</w:t>
      </w:r>
      <w:r w:rsidR="003D421C" w:rsidRPr="004B5650">
        <w:rPr>
          <w:rFonts w:ascii="Sylfaen" w:hAnsi="Sylfaen" w:cs="Sylfaen"/>
          <w:lang w:val="ka-GE"/>
        </w:rPr>
        <w:t>2</w:t>
      </w:r>
      <w:r w:rsidR="004E1E87" w:rsidRPr="004B5650">
        <w:rPr>
          <w:rFonts w:ascii="Sylfaen" w:hAnsi="Sylfaen" w:cs="Sylfaen"/>
          <w:lang w:val="ka-GE"/>
        </w:rPr>
        <w:t xml:space="preserve"> საუკეთესო ნაწარმოები</w:t>
      </w:r>
      <w:r w:rsidR="00F34F3F" w:rsidRPr="004B5650">
        <w:rPr>
          <w:rFonts w:ascii="Sylfaen" w:hAnsi="Sylfaen" w:cs="Sylfaen"/>
          <w:lang w:val="ka-GE"/>
        </w:rPr>
        <w:t xml:space="preserve"> ანსამბლისთვის</w:t>
      </w:r>
      <w:r w:rsidR="00352DDD" w:rsidRPr="004B5650">
        <w:rPr>
          <w:rFonts w:ascii="Sylfaen" w:hAnsi="Sylfaen" w:cs="Sylfaen"/>
          <w:lang w:val="ka-GE"/>
        </w:rPr>
        <w:t xml:space="preserve"> (დუეტი, ტრიო, კვარტეტი)</w:t>
      </w:r>
      <w:r w:rsidR="00654B7F">
        <w:rPr>
          <w:rFonts w:ascii="Sylfaen" w:hAnsi="Sylfaen" w:cs="Sylfaen"/>
          <w:lang w:val="ka-GE"/>
        </w:rPr>
        <w:t>,</w:t>
      </w:r>
      <w:r w:rsidR="00352DDD" w:rsidRPr="004B5650">
        <w:rPr>
          <w:rFonts w:ascii="Sylfaen" w:hAnsi="Sylfaen" w:cs="Sylfaen"/>
          <w:lang w:val="ka-GE"/>
        </w:rPr>
        <w:t xml:space="preserve"> </w:t>
      </w:r>
      <w:r w:rsidR="00FD79F0" w:rsidRPr="004B5650">
        <w:rPr>
          <w:rFonts w:ascii="Sylfaen" w:hAnsi="Sylfaen" w:cs="Sylfaen"/>
          <w:lang w:val="ka-GE"/>
        </w:rPr>
        <w:t>ხანგრძლივობა არაუმეტეს 15 წუთისა</w:t>
      </w:r>
      <w:r w:rsidR="00B0621C" w:rsidRPr="003C0DC1">
        <w:rPr>
          <w:rFonts w:ascii="Sylfaen" w:eastAsia="Arial Unicode MS" w:hAnsi="Sylfaen" w:cs="Arial Unicode MS"/>
          <w:lang w:val="ka-GE"/>
        </w:rPr>
        <w:t>.</w:t>
      </w:r>
      <w:r w:rsidR="00D85175" w:rsidRPr="003C0DC1">
        <w:rPr>
          <w:rFonts w:ascii="Sylfaen" w:eastAsia="Arial Unicode MS" w:hAnsi="Sylfaen" w:cs="Arial Unicode MS"/>
          <w:lang w:val="ka-GE"/>
        </w:rPr>
        <w:t xml:space="preserve"> </w:t>
      </w:r>
    </w:p>
    <w:p w14:paraId="751C0D82" w14:textId="05B93336" w:rsidR="00124B7A" w:rsidRPr="004B5650" w:rsidRDefault="00E7142E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r w:rsidRPr="004B5650">
        <w:rPr>
          <w:rFonts w:ascii="Sylfaen" w:hAnsi="Sylfaen" w:cs="Sylfaen"/>
          <w:lang w:val="ka-GE"/>
        </w:rPr>
        <w:t>5</w:t>
      </w:r>
      <w:r w:rsidR="00E85BB0" w:rsidRPr="004B5650">
        <w:rPr>
          <w:rFonts w:ascii="Sylfaen" w:hAnsi="Sylfaen" w:cs="Sylfaen"/>
          <w:lang w:val="ka-GE"/>
        </w:rPr>
        <w:t>.</w:t>
      </w:r>
      <w:r w:rsidR="003D421C" w:rsidRPr="004B5650">
        <w:rPr>
          <w:rFonts w:ascii="Sylfaen" w:hAnsi="Sylfaen" w:cs="Sylfaen"/>
          <w:lang w:val="ka-GE"/>
        </w:rPr>
        <w:t>3</w:t>
      </w:r>
      <w:r w:rsidR="00E85BB0" w:rsidRPr="004B5650">
        <w:rPr>
          <w:rFonts w:ascii="Sylfaen" w:hAnsi="Sylfaen" w:cs="Sylfaen"/>
          <w:lang w:val="ka-GE"/>
        </w:rPr>
        <w:t xml:space="preserve"> </w:t>
      </w:r>
      <w:r w:rsidR="00124B7A" w:rsidRPr="004B5650">
        <w:rPr>
          <w:rFonts w:ascii="Sylfaen" w:hAnsi="Sylfaen" w:cs="Sylfaen"/>
          <w:lang w:val="ka-GE"/>
        </w:rPr>
        <w:t>საუკეთ</w:t>
      </w:r>
      <w:r w:rsidR="00353A00" w:rsidRPr="004B5650">
        <w:rPr>
          <w:rFonts w:ascii="Sylfaen" w:hAnsi="Sylfaen" w:cs="Sylfaen"/>
          <w:lang w:val="ka-GE"/>
        </w:rPr>
        <w:t>ე</w:t>
      </w:r>
      <w:r w:rsidR="00124B7A" w:rsidRPr="004B5650">
        <w:rPr>
          <w:rFonts w:ascii="Sylfaen" w:hAnsi="Sylfaen" w:cs="Sylfaen"/>
          <w:lang w:val="ka-GE"/>
        </w:rPr>
        <w:t>სო ნაწარმოები თავისუფალი შემადგენლობისთვის</w:t>
      </w:r>
      <w:r w:rsidR="00AD4A5F" w:rsidRPr="004B5650">
        <w:rPr>
          <w:rFonts w:ascii="Sylfaen" w:hAnsi="Sylfaen" w:cs="Sylfaen"/>
          <w:lang w:val="ka-GE"/>
        </w:rPr>
        <w:t xml:space="preserve"> (5.1 და 5</w:t>
      </w:r>
      <w:r w:rsidR="00EC7C4A" w:rsidRPr="004B5650">
        <w:rPr>
          <w:rFonts w:ascii="Sylfaen" w:hAnsi="Sylfaen" w:cs="Sylfaen"/>
          <w:lang w:val="ka-GE"/>
        </w:rPr>
        <w:t>.</w:t>
      </w:r>
      <w:r w:rsidR="00AD4A5F" w:rsidRPr="004B5650">
        <w:rPr>
          <w:rFonts w:ascii="Sylfaen" w:hAnsi="Sylfaen" w:cs="Sylfaen"/>
          <w:lang w:val="ka-GE"/>
        </w:rPr>
        <w:t>2</w:t>
      </w:r>
      <w:r w:rsidR="00EC7C4A" w:rsidRPr="004B5650">
        <w:rPr>
          <w:rFonts w:ascii="Sylfaen" w:hAnsi="Sylfaen" w:cs="Sylfaen"/>
          <w:lang w:val="ka-GE"/>
        </w:rPr>
        <w:t xml:space="preserve"> პუნქტებში გაწერილი შემადგენლობის</w:t>
      </w:r>
      <w:r w:rsidR="00AD4A5F" w:rsidRPr="004B5650">
        <w:rPr>
          <w:rFonts w:ascii="Sylfaen" w:hAnsi="Sylfaen" w:cs="Sylfaen"/>
          <w:lang w:val="ka-GE"/>
        </w:rPr>
        <w:t xml:space="preserve"> გამოკლებით)</w:t>
      </w:r>
      <w:r w:rsidR="00654B7F">
        <w:rPr>
          <w:rFonts w:ascii="Sylfaen" w:hAnsi="Sylfaen" w:cs="Sylfaen"/>
          <w:lang w:val="ka-GE"/>
        </w:rPr>
        <w:t>,</w:t>
      </w:r>
      <w:r w:rsidR="00E30092" w:rsidRPr="004B5650">
        <w:rPr>
          <w:rFonts w:ascii="Sylfaen" w:hAnsi="Sylfaen" w:cs="Sylfaen"/>
          <w:lang w:val="ka-GE"/>
        </w:rPr>
        <w:t xml:space="preserve"> </w:t>
      </w:r>
      <w:r w:rsidR="00E30092" w:rsidRPr="004B5650">
        <w:rPr>
          <w:rFonts w:ascii="Sylfaen" w:eastAsia="Arial Unicode MS" w:hAnsi="Sylfaen" w:cs="Arial Unicode MS"/>
          <w:lang w:val="ka-GE"/>
        </w:rPr>
        <w:t>ხანგრძლივობა არაუმეტეს 20 წუთ</w:t>
      </w:r>
      <w:r w:rsidR="00A66769" w:rsidRPr="004B5650">
        <w:rPr>
          <w:rFonts w:ascii="Sylfaen" w:eastAsia="Arial Unicode MS" w:hAnsi="Sylfaen" w:cs="Arial Unicode MS"/>
          <w:lang w:val="ka-GE"/>
        </w:rPr>
        <w:t>ი</w:t>
      </w:r>
      <w:r w:rsidR="00E30092" w:rsidRPr="004B5650">
        <w:rPr>
          <w:rFonts w:ascii="Sylfaen" w:eastAsia="Arial Unicode MS" w:hAnsi="Sylfaen" w:cs="Arial Unicode MS"/>
          <w:lang w:val="ka-GE"/>
        </w:rPr>
        <w:t>სა</w:t>
      </w:r>
      <w:r w:rsidR="00950917">
        <w:rPr>
          <w:rFonts w:ascii="Sylfaen" w:eastAsia="Arial Unicode MS" w:hAnsi="Sylfaen" w:cs="Arial Unicode MS"/>
          <w:lang w:val="ka-GE"/>
        </w:rPr>
        <w:t>.</w:t>
      </w:r>
      <w:r w:rsidR="00D85175" w:rsidRPr="004B5650">
        <w:rPr>
          <w:rFonts w:ascii="Sylfaen" w:eastAsia="Arial Unicode MS" w:hAnsi="Sylfaen" w:cs="Arial Unicode MS"/>
          <w:lang w:val="ka-GE"/>
        </w:rPr>
        <w:t xml:space="preserve"> </w:t>
      </w:r>
    </w:p>
    <w:p w14:paraId="7A289D44" w14:textId="6AF3A847" w:rsidR="00AF4A7E" w:rsidRPr="004B5650" w:rsidRDefault="00595F74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r w:rsidRPr="004B5650">
        <w:rPr>
          <w:rFonts w:ascii="Sylfaen" w:hAnsi="Sylfaen" w:cs="Sylfaen"/>
          <w:lang w:val="ka-GE"/>
        </w:rPr>
        <w:t xml:space="preserve">5.4 </w:t>
      </w:r>
      <w:r w:rsidR="00E85BB0" w:rsidRPr="004B5650">
        <w:rPr>
          <w:rFonts w:ascii="Sylfaen" w:hAnsi="Sylfaen" w:cs="Sylfaen"/>
          <w:lang w:val="ka-GE"/>
        </w:rPr>
        <w:t>საუკეთესო ელექტრონული</w:t>
      </w:r>
      <w:r w:rsidR="00362242" w:rsidRPr="004B5650">
        <w:rPr>
          <w:rFonts w:ascii="Sylfaen" w:hAnsi="Sylfaen" w:cs="Sylfaen"/>
          <w:lang w:val="ka-GE"/>
        </w:rPr>
        <w:t xml:space="preserve"> </w:t>
      </w:r>
      <w:r w:rsidR="00E85BB0" w:rsidRPr="004B5650">
        <w:rPr>
          <w:rFonts w:ascii="Sylfaen" w:hAnsi="Sylfaen" w:cs="Sylfaen"/>
          <w:lang w:val="ka-GE"/>
        </w:rPr>
        <w:t>კომპოზიცია</w:t>
      </w:r>
      <w:r w:rsidR="006C115D" w:rsidRPr="004B5650">
        <w:rPr>
          <w:rFonts w:ascii="Sylfaen" w:hAnsi="Sylfaen" w:cs="Sylfaen"/>
          <w:lang w:val="ka-GE"/>
        </w:rPr>
        <w:t xml:space="preserve"> (</w:t>
      </w:r>
      <w:r w:rsidR="005E1566" w:rsidRPr="004B5650">
        <w:rPr>
          <w:rFonts w:ascii="Sylfaen" w:hAnsi="Sylfaen" w:cs="Sylfaen"/>
          <w:lang w:val="ka-GE"/>
        </w:rPr>
        <w:t>ფიქს მედია</w:t>
      </w:r>
      <w:r w:rsidR="006C115D" w:rsidRPr="004B5650">
        <w:rPr>
          <w:rFonts w:ascii="Sylfaen" w:hAnsi="Sylfaen" w:cs="Sylfaen"/>
          <w:lang w:val="ka-GE"/>
        </w:rPr>
        <w:t>, ლაივ ელექტრონიკა</w:t>
      </w:r>
      <w:r w:rsidR="00C96581" w:rsidRPr="004B5650">
        <w:rPr>
          <w:rFonts w:ascii="Sylfaen" w:hAnsi="Sylfaen" w:cs="Sylfaen"/>
          <w:lang w:val="ka-GE"/>
        </w:rPr>
        <w:t xml:space="preserve"> და სხვ.</w:t>
      </w:r>
      <w:r w:rsidR="006C115D" w:rsidRPr="004B5650">
        <w:rPr>
          <w:rFonts w:ascii="Sylfaen" w:hAnsi="Sylfaen" w:cs="Sylfaen"/>
          <w:lang w:val="ka-GE"/>
        </w:rPr>
        <w:t>)</w:t>
      </w:r>
      <w:r w:rsidR="00E85BB0" w:rsidRPr="004B5650">
        <w:rPr>
          <w:rFonts w:ascii="Sylfaen" w:hAnsi="Sylfaen" w:cs="Sylfaen"/>
          <w:lang w:val="ka-GE"/>
        </w:rPr>
        <w:t xml:space="preserve">, ხანგრძლივობა არაუმეტეს </w:t>
      </w:r>
      <w:r w:rsidR="00DD6C01" w:rsidRPr="004B5650">
        <w:rPr>
          <w:rFonts w:ascii="Sylfaen" w:hAnsi="Sylfaen" w:cs="Sylfaen"/>
          <w:lang w:val="ka-GE"/>
        </w:rPr>
        <w:t>15</w:t>
      </w:r>
      <w:r w:rsidR="00E85BB0" w:rsidRPr="004B5650">
        <w:rPr>
          <w:rFonts w:ascii="Sylfaen" w:hAnsi="Sylfaen" w:cs="Sylfaen"/>
          <w:lang w:val="ka-GE"/>
        </w:rPr>
        <w:t xml:space="preserve"> წუთისა</w:t>
      </w:r>
      <w:r w:rsidR="00950917">
        <w:rPr>
          <w:rFonts w:ascii="Sylfaen" w:hAnsi="Sylfaen" w:cs="Sylfaen"/>
          <w:lang w:val="ka-GE"/>
        </w:rPr>
        <w:t>.</w:t>
      </w:r>
      <w:r w:rsidR="00D85175" w:rsidRPr="004B5650">
        <w:rPr>
          <w:rFonts w:ascii="Sylfaen" w:eastAsia="Arial Unicode MS" w:hAnsi="Sylfaen" w:cs="Arial Unicode MS"/>
          <w:lang w:val="ka-GE"/>
        </w:rPr>
        <w:t xml:space="preserve"> </w:t>
      </w:r>
    </w:p>
    <w:p w14:paraId="35811B0C" w14:textId="34F770DB" w:rsidR="00D84C06" w:rsidRPr="004B5650" w:rsidRDefault="00D84C06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</w:p>
    <w:p w14:paraId="13B13EB4" w14:textId="7DEE8097" w:rsidR="00D84C06" w:rsidRPr="004B5650" w:rsidRDefault="00D84C06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r w:rsidRPr="004B5650">
        <w:rPr>
          <w:rFonts w:ascii="Sylfaen" w:hAnsi="Sylfaen" w:cs="Sylfaen"/>
          <w:lang w:val="ka-GE"/>
        </w:rPr>
        <w:t>ყველა ნომინაციაში შესაძლებელია ვიზუალური კომპონენტის გამოყენება.</w:t>
      </w:r>
      <w:r w:rsidR="002012B6" w:rsidRPr="004B5650">
        <w:rPr>
          <w:rFonts w:ascii="Sylfaen" w:hAnsi="Sylfaen" w:cs="Sylfaen"/>
          <w:lang w:val="ka-GE"/>
        </w:rPr>
        <w:t xml:space="preserve"> </w:t>
      </w:r>
    </w:p>
    <w:p w14:paraId="1CCE5027" w14:textId="77777777" w:rsidR="002D0EAC" w:rsidRPr="004B5650" w:rsidRDefault="002D0EAC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</w:p>
    <w:p w14:paraId="6AFE1FBF" w14:textId="5499AAEA" w:rsidR="00F07CBF" w:rsidRPr="004B5650" w:rsidRDefault="00F07CBF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r w:rsidRPr="004B5650">
        <w:rPr>
          <w:rFonts w:ascii="Sylfaen" w:hAnsi="Sylfaen" w:cs="Sylfaen"/>
          <w:lang w:val="ka-GE"/>
        </w:rPr>
        <w:t>დ</w:t>
      </w:r>
      <w:r w:rsidR="00DF13B1" w:rsidRPr="004B5650">
        <w:rPr>
          <w:rFonts w:ascii="Sylfaen" w:hAnsi="Sylfaen" w:cs="Sylfaen"/>
          <w:lang w:val="ka-GE"/>
        </w:rPr>
        <w:t>ო</w:t>
      </w:r>
      <w:r w:rsidRPr="004B5650">
        <w:rPr>
          <w:rFonts w:ascii="Sylfaen" w:hAnsi="Sylfaen" w:cs="Sylfaen"/>
          <w:lang w:val="ka-GE"/>
        </w:rPr>
        <w:t>კუმენტაციის წარმოდგენის წესი:</w:t>
      </w:r>
    </w:p>
    <w:p w14:paraId="379638D9" w14:textId="74B6A43E" w:rsidR="00E85BB0" w:rsidRPr="004B5650" w:rsidRDefault="0031414A" w:rsidP="000E7E70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5</w:t>
      </w:r>
      <w:r w:rsidR="007D25F8" w:rsidRPr="004B5650">
        <w:rPr>
          <w:rFonts w:ascii="Sylfaen" w:hAnsi="Sylfaen"/>
          <w:lang w:val="ka-GE"/>
        </w:rPr>
        <w:t>.</w:t>
      </w:r>
      <w:r w:rsidR="00021126" w:rsidRPr="004B5650">
        <w:rPr>
          <w:rFonts w:ascii="Sylfaen" w:hAnsi="Sylfaen"/>
          <w:lang w:val="ka-GE"/>
        </w:rPr>
        <w:t>5</w:t>
      </w:r>
      <w:r w:rsidR="00E85BB0" w:rsidRPr="004B5650">
        <w:rPr>
          <w:rFonts w:ascii="Sylfaen" w:hAnsi="Sylfaen"/>
          <w:lang w:val="ka-GE"/>
        </w:rPr>
        <w:t xml:space="preserve"> </w:t>
      </w:r>
      <w:r w:rsidR="00E85BB0" w:rsidRPr="004B5650">
        <w:rPr>
          <w:rFonts w:ascii="Sylfaen" w:hAnsi="Sylfaen" w:cs="Sylfaen"/>
          <w:lang w:val="ka-GE"/>
        </w:rPr>
        <w:t>საკონკურსო</w:t>
      </w:r>
      <w:r w:rsidR="00E85BB0" w:rsidRPr="004B5650">
        <w:rPr>
          <w:rFonts w:ascii="Sylfaen" w:hAnsi="Sylfaen"/>
          <w:lang w:val="ka-GE"/>
        </w:rPr>
        <w:t xml:space="preserve"> </w:t>
      </w:r>
      <w:r w:rsidR="00E85BB0" w:rsidRPr="004B5650">
        <w:rPr>
          <w:rFonts w:ascii="Sylfaen" w:hAnsi="Sylfaen" w:cs="Sylfaen"/>
          <w:lang w:val="ka-GE"/>
        </w:rPr>
        <w:t>დოკუმენ</w:t>
      </w:r>
      <w:r w:rsidR="004F1EFC" w:rsidRPr="004B5650">
        <w:rPr>
          <w:rFonts w:ascii="Sylfaen" w:hAnsi="Sylfaen" w:cs="Sylfaen"/>
          <w:lang w:val="ka-GE"/>
        </w:rPr>
        <w:t>ტაცია</w:t>
      </w:r>
      <w:r w:rsidR="00E85BB0" w:rsidRPr="004B5650">
        <w:rPr>
          <w:rFonts w:ascii="Sylfaen" w:hAnsi="Sylfaen" w:cs="Sylfaen"/>
          <w:lang w:val="ka-GE"/>
        </w:rPr>
        <w:t xml:space="preserve"> (განცხადება და ბრძანებაში მითითებული ნომინაციის შესაბამისი საკონკურსო ნაწარმოებების სანოტო</w:t>
      </w:r>
      <w:r w:rsidR="00A37A83" w:rsidRPr="004B5650">
        <w:rPr>
          <w:rFonts w:ascii="Sylfaen" w:hAnsi="Sylfaen" w:cs="Sylfaen"/>
          <w:lang w:val="ka-GE"/>
        </w:rPr>
        <w:t>, სასურველია</w:t>
      </w:r>
      <w:r w:rsidR="00E85BB0" w:rsidRPr="004B5650">
        <w:rPr>
          <w:rFonts w:ascii="Sylfaen" w:hAnsi="Sylfaen" w:cs="Sylfaen"/>
          <w:lang w:val="ka-GE"/>
        </w:rPr>
        <w:t xml:space="preserve"> აუდიო/ვიდეო ჩანაწერები, PDF და აუდიო ფაილები mp3 ფორმატით; ელექტრონული კომპოზიციის შემთხვევაში, </w:t>
      </w:r>
      <w:r w:rsidR="00990EDD" w:rsidRPr="004B5650">
        <w:rPr>
          <w:rFonts w:ascii="Sylfaen" w:hAnsi="Sylfaen" w:cs="Sylfaen"/>
          <w:lang w:val="ka-GE"/>
        </w:rPr>
        <w:t>აუცილებელია</w:t>
      </w:r>
      <w:r w:rsidR="00E85BB0" w:rsidRPr="004B5650">
        <w:rPr>
          <w:rFonts w:ascii="Sylfaen" w:hAnsi="Sylfaen" w:cs="Sylfaen"/>
          <w:lang w:val="ka-GE"/>
        </w:rPr>
        <w:t xml:space="preserve"> ანოტაცია PDF ფაილით და აუდიო ფაილი mp3 ფორმატით) უნდა გამოიგზავნოს კომპოზიციისა და </w:t>
      </w:r>
      <w:proofErr w:type="spellStart"/>
      <w:r w:rsidR="00E85BB0" w:rsidRPr="004B5650">
        <w:rPr>
          <w:rFonts w:ascii="Sylfaen" w:hAnsi="Sylfaen" w:cs="Sylfaen"/>
          <w:lang w:val="ka-GE"/>
        </w:rPr>
        <w:t>მუსიკოლოგიის</w:t>
      </w:r>
      <w:proofErr w:type="spellEnd"/>
      <w:r w:rsidR="00E85BB0" w:rsidRPr="004B5650">
        <w:rPr>
          <w:rFonts w:ascii="Sylfaen" w:hAnsi="Sylfaen" w:cs="Sylfaen"/>
          <w:lang w:val="ka-GE"/>
        </w:rPr>
        <w:t xml:space="preserve"> ფაკულტეტის დეკანის ოფიციალურ ელექტრონულ ფოსტაზე </w:t>
      </w:r>
      <w:hyperlink r:id="rId8" w:history="1">
        <w:r w:rsidR="007131FC" w:rsidRPr="004B5650">
          <w:rPr>
            <w:rStyle w:val="Hyperlink"/>
            <w:rFonts w:ascii="Sylfaen" w:hAnsi="Sylfaen" w:cs="Sylfaen"/>
            <w:lang w:val="ka-GE"/>
          </w:rPr>
          <w:t>compose-theory@tsc.edu.ge</w:t>
        </w:r>
      </w:hyperlink>
      <w:r w:rsidR="007131FC" w:rsidRPr="004B5650">
        <w:rPr>
          <w:rFonts w:ascii="Sylfaen" w:hAnsi="Sylfaen" w:cs="Sylfaen"/>
          <w:lang w:val="ka-GE"/>
        </w:rPr>
        <w:t xml:space="preserve"> </w:t>
      </w:r>
    </w:p>
    <w:p w14:paraId="48C6E44D" w14:textId="77777777" w:rsidR="00EA02D8" w:rsidRPr="004B5650" w:rsidRDefault="00EA02D8" w:rsidP="000E7E70">
      <w:pPr>
        <w:spacing w:line="276" w:lineRule="auto"/>
        <w:contextualSpacing/>
        <w:rPr>
          <w:rFonts w:ascii="Sylfaen" w:hAnsi="Sylfaen"/>
          <w:lang w:val="ka-GE"/>
        </w:rPr>
      </w:pPr>
    </w:p>
    <w:p w14:paraId="65EC7443" w14:textId="0810868B" w:rsidR="003F343C" w:rsidRPr="004B5650" w:rsidRDefault="00D33AF2" w:rsidP="000E7E70">
      <w:pPr>
        <w:spacing w:line="276" w:lineRule="auto"/>
        <w:contextualSpacing/>
        <w:rPr>
          <w:rFonts w:ascii="Sylfaen" w:hAnsi="Sylfaen"/>
          <w:b/>
          <w:bCs/>
          <w:lang w:val="ka-GE"/>
        </w:rPr>
      </w:pPr>
      <w:r w:rsidRPr="004B5650">
        <w:rPr>
          <w:rFonts w:ascii="Sylfaen" w:hAnsi="Sylfaen"/>
          <w:b/>
          <w:bCs/>
          <w:lang w:val="ka-GE"/>
        </w:rPr>
        <w:t xml:space="preserve">მუხლი </w:t>
      </w:r>
      <w:r w:rsidR="00E32452" w:rsidRPr="004B5650">
        <w:rPr>
          <w:rFonts w:ascii="Sylfaen" w:hAnsi="Sylfaen"/>
          <w:b/>
          <w:bCs/>
          <w:lang w:val="ka-GE"/>
        </w:rPr>
        <w:t>6</w:t>
      </w:r>
      <w:r w:rsidRPr="004B5650">
        <w:rPr>
          <w:rFonts w:ascii="Sylfaen" w:hAnsi="Sylfaen"/>
          <w:b/>
          <w:bCs/>
          <w:lang w:val="ka-GE"/>
        </w:rPr>
        <w:t xml:space="preserve">. </w:t>
      </w:r>
      <w:proofErr w:type="spellStart"/>
      <w:r w:rsidR="00BF6C8F" w:rsidRPr="004B5650">
        <w:rPr>
          <w:rFonts w:ascii="Sylfaen" w:hAnsi="Sylfaen"/>
          <w:b/>
          <w:bCs/>
          <w:lang w:val="ka-GE"/>
        </w:rPr>
        <w:t>მუსიკოლოგიური</w:t>
      </w:r>
      <w:proofErr w:type="spellEnd"/>
      <w:r w:rsidR="00BF6C8F" w:rsidRPr="004B5650">
        <w:rPr>
          <w:rFonts w:ascii="Sylfaen" w:hAnsi="Sylfaen"/>
          <w:b/>
          <w:bCs/>
          <w:lang w:val="ka-GE"/>
        </w:rPr>
        <w:t xml:space="preserve"> კონკურსი</w:t>
      </w:r>
    </w:p>
    <w:p w14:paraId="7AA2A3FA" w14:textId="6C9CB0DC" w:rsidR="000A7D91" w:rsidRPr="004B5650" w:rsidRDefault="000A7D91" w:rsidP="000E7E70">
      <w:pPr>
        <w:spacing w:line="276" w:lineRule="auto"/>
        <w:contextualSpacing/>
        <w:rPr>
          <w:rFonts w:ascii="Sylfaen" w:hAnsi="Sylfaen"/>
          <w:lang w:val="ka-GE"/>
        </w:rPr>
      </w:pPr>
    </w:p>
    <w:p w14:paraId="2A826605" w14:textId="62684319" w:rsidR="006C2154" w:rsidRPr="004B5650" w:rsidRDefault="000A7D91" w:rsidP="000E7E70">
      <w:pPr>
        <w:spacing w:line="276" w:lineRule="auto"/>
        <w:contextualSpacing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ნომინაციები:</w:t>
      </w:r>
    </w:p>
    <w:p w14:paraId="6C9E4DFE" w14:textId="44AC8AE1" w:rsidR="00B50094" w:rsidRPr="00BE1FD5" w:rsidRDefault="00E32452" w:rsidP="000E7E70">
      <w:pPr>
        <w:pStyle w:val="Normal2"/>
        <w:contextualSpacing/>
        <w:jc w:val="both"/>
        <w:rPr>
          <w:rFonts w:ascii="Sylfaen" w:eastAsia="Merriweather" w:hAnsi="Sylfaen" w:cs="Merriweather"/>
        </w:rPr>
      </w:pPr>
      <w:r w:rsidRPr="004B5650">
        <w:rPr>
          <w:rFonts w:ascii="Sylfaen" w:eastAsia="Arial Unicode MS" w:hAnsi="Sylfaen" w:cs="Arial Unicode MS"/>
        </w:rPr>
        <w:t>6</w:t>
      </w:r>
      <w:r w:rsidR="00B50094" w:rsidRPr="004B5650">
        <w:rPr>
          <w:rFonts w:ascii="Sylfaen" w:eastAsia="Arial Unicode MS" w:hAnsi="Sylfaen" w:cs="Arial Unicode MS"/>
        </w:rPr>
        <w:t>.</w:t>
      </w:r>
      <w:r w:rsidR="00563BC1" w:rsidRPr="004B5650">
        <w:rPr>
          <w:rFonts w:ascii="Sylfaen" w:eastAsia="Arial Unicode MS" w:hAnsi="Sylfaen" w:cs="Arial Unicode MS"/>
        </w:rPr>
        <w:t>1</w:t>
      </w:r>
      <w:r w:rsidR="00B50094" w:rsidRPr="004B5650">
        <w:rPr>
          <w:rFonts w:ascii="Sylfaen" w:eastAsia="Arial Unicode MS" w:hAnsi="Sylfaen" w:cs="Arial Unicode MS"/>
        </w:rPr>
        <w:t xml:space="preserve"> </w:t>
      </w:r>
      <w:r w:rsidR="00321E19" w:rsidRPr="004B5650">
        <w:rPr>
          <w:rFonts w:ascii="Sylfaen" w:eastAsia="Arial Unicode MS" w:hAnsi="Sylfaen" w:cs="Arial Unicode MS"/>
        </w:rPr>
        <w:t xml:space="preserve">საუკეთესო </w:t>
      </w:r>
      <w:proofErr w:type="spellStart"/>
      <w:r w:rsidR="00321E19" w:rsidRPr="004B5650">
        <w:rPr>
          <w:rFonts w:ascii="Sylfaen" w:eastAsia="Arial Unicode MS" w:hAnsi="Sylfaen" w:cs="Arial Unicode MS"/>
        </w:rPr>
        <w:t>მუსიკოლოგიური</w:t>
      </w:r>
      <w:proofErr w:type="spellEnd"/>
      <w:r w:rsidR="00321E19" w:rsidRPr="004B5650">
        <w:rPr>
          <w:rFonts w:ascii="Sylfaen" w:eastAsia="Arial Unicode MS" w:hAnsi="Sylfaen" w:cs="Arial Unicode MS"/>
        </w:rPr>
        <w:t xml:space="preserve"> სამეცნიერო ნაშრომი</w:t>
      </w:r>
      <w:r w:rsidR="001225C2">
        <w:rPr>
          <w:rFonts w:ascii="Sylfaen" w:eastAsia="Arial Unicode MS" w:hAnsi="Sylfaen" w:cs="Arial Unicode MS"/>
        </w:rPr>
        <w:t>,</w:t>
      </w:r>
      <w:r w:rsidR="002F286C">
        <w:rPr>
          <w:rFonts w:ascii="Sylfaen" w:hAnsi="Sylfaen" w:cs="Sylfaen"/>
        </w:rPr>
        <w:t xml:space="preserve"> </w:t>
      </w:r>
      <w:r w:rsidR="007E310B">
        <w:rPr>
          <w:rFonts w:ascii="Sylfaen" w:hAnsi="Sylfaen" w:cs="Sylfaen"/>
        </w:rPr>
        <w:t>6-</w:t>
      </w:r>
      <w:r w:rsidR="00930EA5">
        <w:rPr>
          <w:rFonts w:ascii="Sylfaen" w:hAnsi="Sylfaen" w:cs="Sylfaen"/>
        </w:rPr>
        <w:t>15 გვ.</w:t>
      </w:r>
      <w:r w:rsidR="007C5EC4">
        <w:rPr>
          <w:rFonts w:ascii="Sylfaen" w:hAnsi="Sylfaen" w:cs="Sylfaen"/>
        </w:rPr>
        <w:t xml:space="preserve"> </w:t>
      </w:r>
      <w:proofErr w:type="spellStart"/>
      <w:r w:rsidR="007C5EC4">
        <w:rPr>
          <w:rFonts w:ascii="Sylfaen" w:hAnsi="Sylfaen" w:cs="Sylfaen"/>
        </w:rPr>
        <w:t>ბიბლიოგრაფიის</w:t>
      </w:r>
      <w:r w:rsidR="00E51A33">
        <w:rPr>
          <w:rFonts w:ascii="Sylfaen" w:hAnsi="Sylfaen" w:cs="Sylfaen"/>
        </w:rPr>
        <w:t>ა</w:t>
      </w:r>
      <w:proofErr w:type="spellEnd"/>
      <w:r w:rsidR="007C5EC4">
        <w:rPr>
          <w:rFonts w:ascii="Sylfaen" w:hAnsi="Sylfaen" w:cs="Sylfaen"/>
        </w:rPr>
        <w:t xml:space="preserve"> და მაგალითების გარეშე.</w:t>
      </w:r>
      <w:r w:rsidR="00282D40" w:rsidRPr="004B5650">
        <w:rPr>
          <w:rFonts w:ascii="Sylfaen" w:eastAsia="Arial Unicode MS" w:hAnsi="Sylfaen" w:cs="Arial Unicode MS"/>
        </w:rPr>
        <w:t xml:space="preserve"> </w:t>
      </w:r>
    </w:p>
    <w:p w14:paraId="10230C40" w14:textId="02F9FD36" w:rsidR="00B50094" w:rsidRPr="004B5650" w:rsidRDefault="00E32452" w:rsidP="000E7E70">
      <w:pPr>
        <w:pStyle w:val="Normal2"/>
        <w:contextualSpacing/>
        <w:jc w:val="both"/>
        <w:rPr>
          <w:rFonts w:ascii="Sylfaen" w:eastAsia="Arial Unicode MS" w:hAnsi="Sylfaen" w:cs="Arial Unicode MS"/>
        </w:rPr>
      </w:pPr>
      <w:r w:rsidRPr="004B5650">
        <w:rPr>
          <w:rFonts w:ascii="Sylfaen" w:eastAsia="Arial Unicode MS" w:hAnsi="Sylfaen" w:cs="Arial Unicode MS"/>
        </w:rPr>
        <w:t>6</w:t>
      </w:r>
      <w:r w:rsidR="00B50094" w:rsidRPr="004B5650">
        <w:rPr>
          <w:rFonts w:ascii="Sylfaen" w:eastAsia="Arial Unicode MS" w:hAnsi="Sylfaen" w:cs="Arial Unicode MS"/>
        </w:rPr>
        <w:t>.</w:t>
      </w:r>
      <w:r w:rsidR="00563BC1" w:rsidRPr="004B5650">
        <w:rPr>
          <w:rFonts w:ascii="Sylfaen" w:eastAsia="Arial Unicode MS" w:hAnsi="Sylfaen" w:cs="Arial Unicode MS"/>
        </w:rPr>
        <w:t>2</w:t>
      </w:r>
      <w:r w:rsidR="00B50094" w:rsidRPr="004B5650">
        <w:rPr>
          <w:rFonts w:ascii="Sylfaen" w:eastAsia="Arial Unicode MS" w:hAnsi="Sylfaen" w:cs="Arial Unicode MS"/>
        </w:rPr>
        <w:t xml:space="preserve"> </w:t>
      </w:r>
      <w:r w:rsidR="00A7244D" w:rsidRPr="004B5650">
        <w:rPr>
          <w:rFonts w:ascii="Sylfaen" w:eastAsia="Arial Unicode MS" w:hAnsi="Sylfaen" w:cs="Arial Unicode MS"/>
        </w:rPr>
        <w:t xml:space="preserve">საუკეთესო ნაშრომი </w:t>
      </w:r>
      <w:r w:rsidR="00321E19" w:rsidRPr="004B5650">
        <w:rPr>
          <w:rFonts w:ascii="Sylfaen" w:eastAsia="Arial Unicode MS" w:hAnsi="Sylfaen" w:cs="Arial Unicode MS"/>
        </w:rPr>
        <w:t>მუსიკალურ ჟურნალისტიკ</w:t>
      </w:r>
      <w:r w:rsidR="00D357DD" w:rsidRPr="004B5650">
        <w:rPr>
          <w:rFonts w:ascii="Sylfaen" w:eastAsia="Arial Unicode MS" w:hAnsi="Sylfaen" w:cs="Arial Unicode MS"/>
        </w:rPr>
        <w:t>ა</w:t>
      </w:r>
      <w:r w:rsidR="00C95C96" w:rsidRPr="004B5650">
        <w:rPr>
          <w:rFonts w:ascii="Sylfaen" w:eastAsia="Arial Unicode MS" w:hAnsi="Sylfaen" w:cs="Arial Unicode MS"/>
        </w:rPr>
        <w:t>ში</w:t>
      </w:r>
      <w:r w:rsidR="00321E19" w:rsidRPr="004B5650">
        <w:rPr>
          <w:rFonts w:ascii="Sylfaen" w:eastAsia="Arial Unicode MS" w:hAnsi="Sylfaen" w:cs="Arial Unicode MS"/>
        </w:rPr>
        <w:t xml:space="preserve"> </w:t>
      </w:r>
      <w:r w:rsidR="00F13E20" w:rsidRPr="004B5650">
        <w:rPr>
          <w:rFonts w:ascii="Sylfaen" w:eastAsia="Arial Unicode MS" w:hAnsi="Sylfaen" w:cs="Arial Unicode MS"/>
        </w:rPr>
        <w:t>(</w:t>
      </w:r>
      <w:r w:rsidR="00321E19" w:rsidRPr="004B5650">
        <w:rPr>
          <w:rFonts w:ascii="Sylfaen" w:eastAsia="Arial Unicode MS" w:hAnsi="Sylfaen" w:cs="Arial Unicode MS"/>
        </w:rPr>
        <w:t>ინტერვიუ</w:t>
      </w:r>
      <w:r w:rsidR="00F13E20" w:rsidRPr="004B5650">
        <w:rPr>
          <w:rFonts w:ascii="Sylfaen" w:eastAsia="Arial Unicode MS" w:hAnsi="Sylfaen" w:cs="Arial Unicode MS"/>
        </w:rPr>
        <w:t xml:space="preserve">, სტატია, </w:t>
      </w:r>
      <w:proofErr w:type="spellStart"/>
      <w:r w:rsidR="003674AC" w:rsidRPr="004B5650">
        <w:rPr>
          <w:rFonts w:ascii="Sylfaen" w:eastAsia="Arial Unicode MS" w:hAnsi="Sylfaen" w:cs="Arial Unicode MS"/>
        </w:rPr>
        <w:t>ბლოგპოსტი</w:t>
      </w:r>
      <w:proofErr w:type="spellEnd"/>
      <w:r w:rsidR="003674AC" w:rsidRPr="004B5650">
        <w:rPr>
          <w:rFonts w:ascii="Sylfaen" w:eastAsia="Arial Unicode MS" w:hAnsi="Sylfaen" w:cs="Arial Unicode MS"/>
        </w:rPr>
        <w:t>, ნებისმიერი ფორმატის რეპორტაჟი</w:t>
      </w:r>
      <w:r w:rsidR="00184920" w:rsidRPr="004B5650">
        <w:rPr>
          <w:rFonts w:ascii="Sylfaen" w:eastAsia="Arial Unicode MS" w:hAnsi="Sylfaen" w:cs="Arial Unicode MS"/>
        </w:rPr>
        <w:t xml:space="preserve"> და სხვ.</w:t>
      </w:r>
      <w:r w:rsidR="00321E19" w:rsidRPr="004B5650">
        <w:rPr>
          <w:rFonts w:ascii="Sylfaen" w:eastAsia="Arial Unicode MS" w:hAnsi="Sylfaen" w:cs="Arial Unicode MS"/>
        </w:rPr>
        <w:t>)</w:t>
      </w:r>
      <w:r w:rsidR="00360A4A">
        <w:rPr>
          <w:rFonts w:ascii="Sylfaen" w:eastAsia="Arial Unicode MS" w:hAnsi="Sylfaen" w:cs="Arial Unicode MS"/>
        </w:rPr>
        <w:t xml:space="preserve">. </w:t>
      </w:r>
    </w:p>
    <w:p w14:paraId="1046D2FE" w14:textId="4B73ACD3" w:rsidR="00271117" w:rsidRPr="004B5650" w:rsidRDefault="00E32452" w:rsidP="000E7E70">
      <w:pPr>
        <w:pStyle w:val="Normal2"/>
        <w:contextualSpacing/>
        <w:jc w:val="both"/>
        <w:rPr>
          <w:rFonts w:ascii="Sylfaen" w:eastAsia="Arial Unicode MS" w:hAnsi="Sylfaen" w:cs="Arial Unicode MS"/>
        </w:rPr>
      </w:pPr>
      <w:r w:rsidRPr="004B5650">
        <w:rPr>
          <w:rFonts w:ascii="Sylfaen" w:eastAsia="Arial Unicode MS" w:hAnsi="Sylfaen" w:cs="Arial Unicode MS"/>
        </w:rPr>
        <w:t>6</w:t>
      </w:r>
      <w:r w:rsidR="005D64B9" w:rsidRPr="004B5650">
        <w:rPr>
          <w:rFonts w:ascii="Sylfaen" w:eastAsia="Arial Unicode MS" w:hAnsi="Sylfaen" w:cs="Arial Unicode MS"/>
        </w:rPr>
        <w:t xml:space="preserve">.3 </w:t>
      </w:r>
      <w:r w:rsidR="004F1498" w:rsidRPr="004B5650">
        <w:rPr>
          <w:rFonts w:ascii="Sylfaen" w:eastAsia="Arial Unicode MS" w:hAnsi="Sylfaen" w:cs="Arial Unicode MS"/>
        </w:rPr>
        <w:t>საუკეთესო კრიტიკული ნამუშევარ</w:t>
      </w:r>
      <w:r w:rsidR="004605B0" w:rsidRPr="004B5650">
        <w:rPr>
          <w:rFonts w:ascii="Sylfaen" w:eastAsia="Arial Unicode MS" w:hAnsi="Sylfaen" w:cs="Arial Unicode MS"/>
        </w:rPr>
        <w:t>ი</w:t>
      </w:r>
      <w:r w:rsidR="006055A5" w:rsidRPr="004B5650">
        <w:rPr>
          <w:rFonts w:ascii="Sylfaen" w:eastAsia="Arial Unicode MS" w:hAnsi="Sylfaen" w:cs="Arial Unicode MS"/>
        </w:rPr>
        <w:t xml:space="preserve"> (</w:t>
      </w:r>
      <w:proofErr w:type="spellStart"/>
      <w:r w:rsidR="006055A5" w:rsidRPr="004B5650">
        <w:rPr>
          <w:rFonts w:ascii="Sylfaen" w:eastAsia="Arial Unicode MS" w:hAnsi="Sylfaen" w:cs="Arial Unicode MS"/>
        </w:rPr>
        <w:t>ესსე</w:t>
      </w:r>
      <w:proofErr w:type="spellEnd"/>
      <w:r w:rsidR="006055A5" w:rsidRPr="004B5650">
        <w:rPr>
          <w:rFonts w:ascii="Sylfaen" w:eastAsia="Arial Unicode MS" w:hAnsi="Sylfaen" w:cs="Arial Unicode MS"/>
        </w:rPr>
        <w:t>, რეცენზია, სტატია და სხვ.)</w:t>
      </w:r>
      <w:r w:rsidR="00E53653">
        <w:rPr>
          <w:rFonts w:ascii="Sylfaen" w:eastAsia="Arial Unicode MS" w:hAnsi="Sylfaen" w:cs="Arial Unicode MS"/>
        </w:rPr>
        <w:t>.</w:t>
      </w:r>
      <w:r w:rsidR="00D85175" w:rsidRPr="004B5650">
        <w:rPr>
          <w:rFonts w:ascii="Sylfaen" w:eastAsia="Arial Unicode MS" w:hAnsi="Sylfaen" w:cs="Arial Unicode MS"/>
        </w:rPr>
        <w:t xml:space="preserve"> </w:t>
      </w:r>
    </w:p>
    <w:p w14:paraId="15C86024" w14:textId="66B93F6A" w:rsidR="00B50094" w:rsidRPr="004B5650" w:rsidRDefault="00B50094" w:rsidP="000E7E70">
      <w:pPr>
        <w:spacing w:line="276" w:lineRule="auto"/>
        <w:contextualSpacing/>
        <w:rPr>
          <w:rFonts w:ascii="Sylfaen" w:hAnsi="Sylfaen"/>
          <w:lang w:val="ka-GE"/>
        </w:rPr>
      </w:pPr>
    </w:p>
    <w:p w14:paraId="299DAF00" w14:textId="7B5D4CDE" w:rsidR="00DF13B1" w:rsidRPr="004B5650" w:rsidRDefault="00EA02D8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proofErr w:type="spellStart"/>
      <w:r w:rsidRPr="004B5650">
        <w:rPr>
          <w:rFonts w:ascii="Sylfaen" w:hAnsi="Sylfaen"/>
          <w:b/>
          <w:bCs/>
          <w:u w:val="single"/>
          <w:lang w:val="ka-GE"/>
        </w:rPr>
        <w:t>მუსიკოლოგიური</w:t>
      </w:r>
      <w:proofErr w:type="spellEnd"/>
      <w:r w:rsidRPr="004B5650">
        <w:rPr>
          <w:rFonts w:ascii="Sylfaen" w:hAnsi="Sylfaen"/>
          <w:b/>
          <w:bCs/>
          <w:u w:val="single"/>
          <w:lang w:val="ka-GE"/>
        </w:rPr>
        <w:t xml:space="preserve"> კონკურსის</w:t>
      </w:r>
      <w:r w:rsidRPr="004B5650">
        <w:rPr>
          <w:rFonts w:ascii="Sylfaen" w:hAnsi="Sylfaen"/>
          <w:lang w:val="ka-GE"/>
        </w:rPr>
        <w:t xml:space="preserve"> </w:t>
      </w:r>
      <w:r w:rsidR="00DF13B1" w:rsidRPr="004B5650">
        <w:rPr>
          <w:rFonts w:ascii="Sylfaen" w:hAnsi="Sylfaen" w:cs="Sylfaen"/>
          <w:lang w:val="ka-GE"/>
        </w:rPr>
        <w:t>დოკუმენტაციის წარმოდგენის წესი:</w:t>
      </w:r>
    </w:p>
    <w:p w14:paraId="68B3E633" w14:textId="1A373E29" w:rsidR="00E56D32" w:rsidRPr="004B5650" w:rsidRDefault="00E32452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r w:rsidRPr="004B5650">
        <w:rPr>
          <w:rFonts w:ascii="Sylfaen" w:hAnsi="Sylfaen" w:cs="Sylfaen"/>
          <w:lang w:val="ka-GE"/>
        </w:rPr>
        <w:t>6</w:t>
      </w:r>
      <w:r w:rsidR="006620A3" w:rsidRPr="004B5650">
        <w:rPr>
          <w:rFonts w:ascii="Sylfaen" w:hAnsi="Sylfaen" w:cs="Sylfaen"/>
          <w:lang w:val="ka-GE"/>
        </w:rPr>
        <w:t>.</w:t>
      </w:r>
      <w:r w:rsidR="00E060A2" w:rsidRPr="004B5650">
        <w:rPr>
          <w:rFonts w:ascii="Sylfaen" w:hAnsi="Sylfaen" w:cs="Sylfaen"/>
          <w:lang w:val="ka-GE"/>
        </w:rPr>
        <w:t>4</w:t>
      </w:r>
      <w:r w:rsidR="006620A3" w:rsidRPr="004B5650">
        <w:rPr>
          <w:rFonts w:ascii="Sylfaen" w:eastAsia="Arial Unicode MS" w:hAnsi="Sylfaen" w:cs="Arial Unicode MS"/>
          <w:lang w:val="ka-GE"/>
        </w:rPr>
        <w:t xml:space="preserve"> </w:t>
      </w:r>
      <w:r w:rsidR="00387C20" w:rsidRPr="004B5650">
        <w:rPr>
          <w:rFonts w:ascii="Sylfaen" w:eastAsia="Arial Unicode MS" w:hAnsi="Sylfaen" w:cs="Arial Unicode MS"/>
          <w:lang w:val="ka-GE"/>
        </w:rPr>
        <w:t xml:space="preserve">კონკურსანტმა </w:t>
      </w:r>
      <w:r w:rsidR="00DC7161" w:rsidRPr="004B5650">
        <w:rPr>
          <w:rFonts w:ascii="Sylfaen" w:eastAsia="Arial Unicode MS" w:hAnsi="Sylfaen" w:cs="Arial Unicode MS"/>
          <w:lang w:val="ka-GE"/>
        </w:rPr>
        <w:t>კონკრეტული</w:t>
      </w:r>
      <w:r w:rsidR="00387C20" w:rsidRPr="004B5650">
        <w:rPr>
          <w:rFonts w:ascii="Sylfaen" w:eastAsia="Arial Unicode MS" w:hAnsi="Sylfaen" w:cs="Arial Unicode MS"/>
          <w:lang w:val="ka-GE"/>
        </w:rPr>
        <w:t xml:space="preserve"> ნომინაციისთვის/ნომინაციებისთვის უნდა გამოაგზავნოს </w:t>
      </w:r>
      <w:r w:rsidR="0099795E" w:rsidRPr="004B5650">
        <w:rPr>
          <w:rFonts w:ascii="Sylfaen" w:eastAsia="Arial Unicode MS" w:hAnsi="Sylfaen" w:cs="Arial Unicode MS"/>
          <w:lang w:val="ka-GE"/>
        </w:rPr>
        <w:t xml:space="preserve">გამოქვეყნებული ან გამოუქვეყნებელი </w:t>
      </w:r>
      <w:r w:rsidR="00357FE8" w:rsidRPr="004B5650">
        <w:rPr>
          <w:rFonts w:ascii="Sylfaen" w:eastAsia="Arial Unicode MS" w:hAnsi="Sylfaen" w:cs="Arial Unicode MS"/>
          <w:lang w:val="ka-GE"/>
        </w:rPr>
        <w:t>ნაშრომი</w:t>
      </w:r>
      <w:r w:rsidR="00417260" w:rsidRPr="004B5650">
        <w:rPr>
          <w:rFonts w:ascii="Sylfaen" w:eastAsia="Arial Unicode MS" w:hAnsi="Sylfaen" w:cs="Arial Unicode MS"/>
          <w:lang w:val="ka-GE"/>
        </w:rPr>
        <w:t>/ნაშრომები</w:t>
      </w:r>
      <w:r w:rsidR="00E56D32" w:rsidRPr="004B5650">
        <w:rPr>
          <w:rFonts w:ascii="Sylfaen" w:eastAsia="Arial Unicode MS" w:hAnsi="Sylfaen" w:cs="Arial Unicode MS"/>
          <w:lang w:val="ka-GE"/>
        </w:rPr>
        <w:t xml:space="preserve"> </w:t>
      </w:r>
      <w:r w:rsidR="00E56D32" w:rsidRPr="004B5650">
        <w:rPr>
          <w:rFonts w:ascii="Sylfaen" w:hAnsi="Sylfaen" w:cs="Sylfaen"/>
          <w:lang w:val="ka-GE"/>
        </w:rPr>
        <w:t xml:space="preserve">კომპოზიციისა და </w:t>
      </w:r>
      <w:proofErr w:type="spellStart"/>
      <w:r w:rsidR="00E56D32" w:rsidRPr="004B5650">
        <w:rPr>
          <w:rFonts w:ascii="Sylfaen" w:hAnsi="Sylfaen" w:cs="Sylfaen"/>
          <w:lang w:val="ka-GE"/>
        </w:rPr>
        <w:t>მუსიკოლოგიის</w:t>
      </w:r>
      <w:proofErr w:type="spellEnd"/>
      <w:r w:rsidR="00E56D32" w:rsidRPr="004B5650">
        <w:rPr>
          <w:rFonts w:ascii="Sylfaen" w:hAnsi="Sylfaen" w:cs="Sylfaen"/>
          <w:lang w:val="ka-GE"/>
        </w:rPr>
        <w:t xml:space="preserve"> ფაკულტეტის დეკანის ოფიციალურ ელექტრონულ ფოსტაზე </w:t>
      </w:r>
      <w:hyperlink r:id="rId9" w:history="1">
        <w:r w:rsidR="00CA2833" w:rsidRPr="004B5650">
          <w:rPr>
            <w:rStyle w:val="Hyperlink"/>
            <w:rFonts w:ascii="Sylfaen" w:hAnsi="Sylfaen" w:cs="Sylfaen"/>
            <w:lang w:val="ka-GE"/>
          </w:rPr>
          <w:t>compose-theory@tsc.edu.ge</w:t>
        </w:r>
      </w:hyperlink>
      <w:r w:rsidR="00CA2833" w:rsidRPr="004B5650">
        <w:rPr>
          <w:rFonts w:ascii="Sylfaen" w:hAnsi="Sylfaen" w:cs="Sylfaen"/>
          <w:lang w:val="ka-GE"/>
        </w:rPr>
        <w:t xml:space="preserve">. „საუკეთესო </w:t>
      </w:r>
      <w:proofErr w:type="spellStart"/>
      <w:r w:rsidR="00CA2833" w:rsidRPr="004B5650">
        <w:rPr>
          <w:rFonts w:ascii="Sylfaen" w:hAnsi="Sylfaen" w:cs="Sylfaen"/>
          <w:lang w:val="ka-GE"/>
        </w:rPr>
        <w:t>სამუსიკისმცოდნეო</w:t>
      </w:r>
      <w:proofErr w:type="spellEnd"/>
      <w:r w:rsidR="00CA2833" w:rsidRPr="004B5650">
        <w:rPr>
          <w:rFonts w:ascii="Sylfaen" w:hAnsi="Sylfaen" w:cs="Sylfaen"/>
          <w:lang w:val="ka-GE"/>
        </w:rPr>
        <w:t xml:space="preserve"> სამეცნიერო ნაშრომის“ კატეგორიაში </w:t>
      </w:r>
      <w:r w:rsidR="00656DEA" w:rsidRPr="004B5650">
        <w:rPr>
          <w:rFonts w:ascii="Sylfaen" w:hAnsi="Sylfaen" w:cs="Sylfaen"/>
          <w:lang w:val="ka-GE"/>
        </w:rPr>
        <w:t xml:space="preserve">გამოუქვეყნებელი </w:t>
      </w:r>
      <w:r w:rsidR="00656DEA" w:rsidRPr="004B5650">
        <w:rPr>
          <w:rFonts w:ascii="Sylfaen" w:hAnsi="Sylfaen" w:cs="Sylfaen"/>
          <w:lang w:val="ka-GE"/>
        </w:rPr>
        <w:lastRenderedPageBreak/>
        <w:t>ნაშრომის/ნაშრომების წარმოდგენისას</w:t>
      </w:r>
      <w:r w:rsidR="00CA2833" w:rsidRPr="004B5650">
        <w:rPr>
          <w:rFonts w:ascii="Sylfaen" w:hAnsi="Sylfaen" w:cs="Sylfaen"/>
          <w:lang w:val="ka-GE"/>
        </w:rPr>
        <w:t xml:space="preserve"> კონკურსანტმა უნდა იხელმძღვანელოს </w:t>
      </w:r>
      <w:r w:rsidR="00656DEA" w:rsidRPr="004B5650">
        <w:rPr>
          <w:rFonts w:ascii="Sylfaen" w:hAnsi="Sylfaen" w:cs="Sylfaen"/>
          <w:lang w:val="ka-GE"/>
        </w:rPr>
        <w:t>ტექსტის</w:t>
      </w:r>
      <w:r w:rsidR="00CA2833" w:rsidRPr="004B5650">
        <w:rPr>
          <w:rFonts w:ascii="Sylfaen" w:hAnsi="Sylfaen" w:cs="Sylfaen"/>
          <w:lang w:val="ka-GE"/>
        </w:rPr>
        <w:t xml:space="preserve"> გაფორმების </w:t>
      </w:r>
      <w:r w:rsidR="00DC0561" w:rsidRPr="004B5650">
        <w:rPr>
          <w:rFonts w:ascii="Sylfaen" w:hAnsi="Sylfaen" w:cs="Sylfaen"/>
          <w:lang w:val="ka-GE"/>
        </w:rPr>
        <w:t xml:space="preserve">ქვემოთ მოცემული ინსტრუქციით: </w:t>
      </w:r>
    </w:p>
    <w:p w14:paraId="2C60C51D" w14:textId="25866756" w:rsidR="0048356C" w:rsidRPr="004B5650" w:rsidRDefault="00BF543E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hyperlink r:id="rId10" w:history="1">
        <w:r w:rsidR="0048356C" w:rsidRPr="004B5650">
          <w:rPr>
            <w:rStyle w:val="Hyperlink"/>
            <w:rFonts w:ascii="Sylfaen" w:hAnsi="Sylfaen" w:cs="Sylfaen"/>
            <w:lang w:val="ka-GE"/>
          </w:rPr>
          <w:t>https://docs.google.com/document/d/1Xkqtjk1CBBhrIsd5iDBDRNCJbUmMPi2FHumHYurL_jU/edit</w:t>
        </w:r>
      </w:hyperlink>
      <w:r w:rsidR="0048356C" w:rsidRPr="004B5650">
        <w:rPr>
          <w:rFonts w:ascii="Sylfaen" w:hAnsi="Sylfaen" w:cs="Sylfaen"/>
          <w:lang w:val="ka-GE"/>
        </w:rPr>
        <w:t xml:space="preserve"> </w:t>
      </w:r>
    </w:p>
    <w:p w14:paraId="30371187" w14:textId="5E3513EC" w:rsidR="002B77B9" w:rsidRPr="004B5650" w:rsidRDefault="000E449B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r w:rsidRPr="00E2723F">
        <w:rPr>
          <w:rFonts w:ascii="Sylfaen" w:hAnsi="Sylfaen" w:cs="Sylfaen"/>
          <w:lang w:val="ka-GE"/>
        </w:rPr>
        <w:t xml:space="preserve">კონკურსანტმა უნდა წარმოადგინოს ნაშრომის </w:t>
      </w:r>
      <w:proofErr w:type="spellStart"/>
      <w:r w:rsidRPr="00E2723F">
        <w:rPr>
          <w:rFonts w:ascii="Sylfaen" w:hAnsi="Sylfaen" w:cs="Sylfaen"/>
          <w:lang w:val="ka-GE"/>
        </w:rPr>
        <w:t>პლაგიატზე</w:t>
      </w:r>
      <w:proofErr w:type="spellEnd"/>
      <w:r w:rsidR="009B6E6D" w:rsidRPr="00E2723F">
        <w:rPr>
          <w:rFonts w:ascii="Sylfaen" w:hAnsi="Sylfaen" w:cs="Sylfaen"/>
          <w:lang w:val="ka-GE"/>
        </w:rPr>
        <w:t xml:space="preserve"> </w:t>
      </w:r>
      <w:r w:rsidRPr="00E2723F">
        <w:rPr>
          <w:rFonts w:ascii="Sylfaen" w:hAnsi="Sylfaen" w:cs="Sylfaen"/>
          <w:lang w:val="ka-GE"/>
        </w:rPr>
        <w:t>შემოწმების შედეგები</w:t>
      </w:r>
      <w:r w:rsidR="007864AC" w:rsidRPr="00E2723F">
        <w:rPr>
          <w:rFonts w:ascii="Sylfaen" w:hAnsi="Sylfaen" w:cs="Sylfaen"/>
          <w:lang w:val="ka-GE"/>
        </w:rPr>
        <w:t xml:space="preserve"> </w:t>
      </w:r>
      <w:proofErr w:type="spellStart"/>
      <w:r w:rsidR="007864AC" w:rsidRPr="00E2723F">
        <w:rPr>
          <w:rFonts w:ascii="Sylfaen" w:hAnsi="Sylfaen" w:cs="Sylfaen"/>
          <w:lang w:val="ka-GE"/>
        </w:rPr>
        <w:t>Turnitin</w:t>
      </w:r>
      <w:proofErr w:type="spellEnd"/>
      <w:r w:rsidR="007864AC" w:rsidRPr="00E2723F">
        <w:rPr>
          <w:rFonts w:ascii="Sylfaen" w:hAnsi="Sylfaen" w:cs="Sylfaen"/>
          <w:lang w:val="ka-GE"/>
        </w:rPr>
        <w:t>-ის სისტემაში</w:t>
      </w:r>
      <w:r w:rsidR="00DE6D9B">
        <w:rPr>
          <w:rFonts w:ascii="Sylfaen" w:hAnsi="Sylfaen" w:cs="Sylfaen"/>
          <w:lang w:val="ka-GE"/>
        </w:rPr>
        <w:t xml:space="preserve">, წინააღმდეგ </w:t>
      </w:r>
      <w:r w:rsidR="00DE6D9B" w:rsidRPr="0044668D">
        <w:rPr>
          <w:rFonts w:ascii="Sylfaen" w:hAnsi="Sylfaen" w:cs="Sylfaen"/>
          <w:lang w:val="ka-GE"/>
        </w:rPr>
        <w:t>შემთხვევაში</w:t>
      </w:r>
      <w:r w:rsidR="00FA5850">
        <w:rPr>
          <w:rFonts w:ascii="Sylfaen" w:hAnsi="Sylfaen" w:cs="Sylfaen"/>
          <w:lang w:val="ka-GE"/>
        </w:rPr>
        <w:t>,</w:t>
      </w:r>
      <w:r w:rsidR="00DE6D9B">
        <w:rPr>
          <w:rFonts w:ascii="Sylfaen" w:hAnsi="Sylfaen" w:cs="Sylfaen"/>
          <w:lang w:val="ka-GE"/>
        </w:rPr>
        <w:t xml:space="preserve"> ნაშრომი არ მიიღება.</w:t>
      </w:r>
      <w:r w:rsidR="00804E89" w:rsidRPr="00E2723F">
        <w:rPr>
          <w:rFonts w:ascii="Sylfaen" w:hAnsi="Sylfaen" w:cs="Sylfaen"/>
          <w:lang w:val="ka-GE"/>
        </w:rPr>
        <w:t xml:space="preserve"> </w:t>
      </w:r>
      <w:r w:rsidR="00804E89" w:rsidRPr="00E2723F">
        <w:rPr>
          <w:rFonts w:ascii="Sylfaen" w:hAnsi="Sylfaen"/>
          <w:lang w:val="ka-GE"/>
        </w:rPr>
        <w:t xml:space="preserve">პლაგიატის </w:t>
      </w:r>
      <w:r w:rsidR="002B35D6">
        <w:rPr>
          <w:rFonts w:ascii="Sylfaen" w:hAnsi="Sylfaen"/>
          <w:lang w:val="ka-GE"/>
        </w:rPr>
        <w:t>გამოვლენისას</w:t>
      </w:r>
      <w:r w:rsidR="00804E89" w:rsidRPr="00E2723F">
        <w:rPr>
          <w:rFonts w:ascii="Sylfaen" w:hAnsi="Sylfaen"/>
          <w:lang w:val="ka-GE"/>
        </w:rPr>
        <w:t xml:space="preserve"> ნაშრომი </w:t>
      </w:r>
      <w:r w:rsidR="007A3BB9">
        <w:rPr>
          <w:rFonts w:ascii="Sylfaen" w:hAnsi="Sylfaen"/>
          <w:lang w:val="ka-GE"/>
        </w:rPr>
        <w:t>იხსნება კონკურსიდან</w:t>
      </w:r>
      <w:r w:rsidR="00804E89" w:rsidRPr="00E2723F">
        <w:rPr>
          <w:rFonts w:ascii="Sylfaen" w:hAnsi="Sylfaen"/>
          <w:lang w:val="ka-GE"/>
        </w:rPr>
        <w:t>.</w:t>
      </w:r>
      <w:r w:rsidR="00804E89" w:rsidRPr="004B5650">
        <w:rPr>
          <w:rFonts w:ascii="Sylfaen" w:hAnsi="Sylfaen" w:cs="Sylfaen"/>
          <w:lang w:val="ka-GE"/>
        </w:rPr>
        <w:t xml:space="preserve"> </w:t>
      </w:r>
    </w:p>
    <w:p w14:paraId="588C6F08" w14:textId="77777777" w:rsidR="002A7F12" w:rsidRDefault="002A7F12" w:rsidP="000E7E70">
      <w:pPr>
        <w:spacing w:line="276" w:lineRule="auto"/>
        <w:contextualSpacing/>
        <w:jc w:val="both"/>
        <w:rPr>
          <w:rFonts w:ascii="Sylfaen" w:hAnsi="Sylfaen" w:cs="Sylfaen"/>
          <w:b/>
          <w:bCs/>
          <w:lang w:val="ka-GE"/>
        </w:rPr>
      </w:pPr>
    </w:p>
    <w:p w14:paraId="0119C428" w14:textId="339F3A81" w:rsidR="002B77B9" w:rsidRDefault="00CF6C9C" w:rsidP="000E7E70">
      <w:pPr>
        <w:spacing w:line="276" w:lineRule="auto"/>
        <w:contextualSpacing/>
        <w:jc w:val="both"/>
        <w:rPr>
          <w:rFonts w:ascii="Sylfaen" w:hAnsi="Sylfaen" w:cs="Sylfaen"/>
          <w:b/>
          <w:bCs/>
          <w:lang w:val="ka-GE"/>
        </w:rPr>
      </w:pPr>
      <w:r w:rsidRPr="004B5650">
        <w:rPr>
          <w:rFonts w:ascii="Sylfaen" w:hAnsi="Sylfaen" w:cs="Sylfaen"/>
          <w:b/>
          <w:bCs/>
          <w:lang w:val="ka-GE"/>
        </w:rPr>
        <w:t>მუხლი 7.</w:t>
      </w:r>
      <w:r w:rsidRPr="004B5650">
        <w:rPr>
          <w:rFonts w:ascii="Sylfaen" w:hAnsi="Sylfaen" w:cs="Sylfaen"/>
          <w:lang w:val="ka-GE"/>
        </w:rPr>
        <w:t xml:space="preserve"> </w:t>
      </w:r>
      <w:r w:rsidRPr="004B5650">
        <w:rPr>
          <w:rFonts w:ascii="Sylfaen" w:hAnsi="Sylfaen" w:cs="Sylfaen"/>
          <w:b/>
          <w:bCs/>
          <w:lang w:val="ka-GE"/>
        </w:rPr>
        <w:t>შეფასების კრიტერიუმები</w:t>
      </w:r>
    </w:p>
    <w:p w14:paraId="29B52DC3" w14:textId="3E7EFD4B" w:rsidR="00C93620" w:rsidRPr="00F00874" w:rsidRDefault="00E316C4" w:rsidP="000E7E70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F00874">
        <w:rPr>
          <w:rFonts w:ascii="Sylfaen" w:hAnsi="Sylfaen" w:cs="Sylfaen"/>
          <w:lang w:val="ka-GE"/>
        </w:rPr>
        <w:t xml:space="preserve">7.1 </w:t>
      </w:r>
      <w:r w:rsidR="00C93620" w:rsidRPr="00F00874">
        <w:rPr>
          <w:rFonts w:ascii="Sylfaen" w:hAnsi="Sylfaen"/>
          <w:lang w:val="ka-GE"/>
        </w:rPr>
        <w:t>საკომპოზიციო კონკურსი:</w:t>
      </w:r>
    </w:p>
    <w:p w14:paraId="28C7F8F8" w14:textId="6CC8DA88" w:rsidR="000267DF" w:rsidRPr="003A6359" w:rsidRDefault="000267DF" w:rsidP="000E7E70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3A6359">
        <w:rPr>
          <w:rFonts w:ascii="Sylfaen" w:hAnsi="Sylfaen"/>
          <w:lang w:val="ka-GE"/>
        </w:rPr>
        <w:t>ნომინაციები 5.1-5.3</w:t>
      </w:r>
    </w:p>
    <w:p w14:paraId="26A94F0F" w14:textId="7ECF025A" w:rsidR="00C93620" w:rsidRPr="004B5650" w:rsidRDefault="00C93620" w:rsidP="000E7E7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proofErr w:type="spellStart"/>
      <w:r w:rsidRPr="004B5650">
        <w:rPr>
          <w:rFonts w:ascii="Sylfaen" w:eastAsia="Arial Unicode MS" w:hAnsi="Sylfaen" w:cs="Sylfaen"/>
        </w:rPr>
        <w:t>მუსიკალური</w:t>
      </w:r>
      <w:proofErr w:type="spellEnd"/>
      <w:r w:rsidRPr="004B5650">
        <w:rPr>
          <w:rFonts w:ascii="Sylfaen" w:eastAsia="Arial Unicode MS" w:hAnsi="Sylfaen" w:cs="Arial Unicode MS"/>
        </w:rPr>
        <w:t xml:space="preserve"> </w:t>
      </w:r>
      <w:proofErr w:type="spellStart"/>
      <w:r w:rsidRPr="004B5650">
        <w:rPr>
          <w:rFonts w:ascii="Sylfaen" w:eastAsia="Arial Unicode MS" w:hAnsi="Sylfaen" w:cs="Sylfaen"/>
        </w:rPr>
        <w:t>მასალის</w:t>
      </w:r>
      <w:proofErr w:type="spellEnd"/>
      <w:r w:rsidRPr="004B5650">
        <w:rPr>
          <w:rFonts w:ascii="Sylfaen" w:eastAsia="Arial Unicode MS" w:hAnsi="Sylfaen" w:cs="Arial Unicode MS"/>
        </w:rPr>
        <w:t>/</w:t>
      </w:r>
      <w:proofErr w:type="spellStart"/>
      <w:r w:rsidRPr="004B5650">
        <w:rPr>
          <w:rFonts w:ascii="Sylfaen" w:eastAsia="Arial Unicode MS" w:hAnsi="Sylfaen" w:cs="Sylfaen"/>
        </w:rPr>
        <w:t>მხატვრული</w:t>
      </w:r>
      <w:proofErr w:type="spellEnd"/>
      <w:r w:rsidRPr="004B5650">
        <w:rPr>
          <w:rFonts w:ascii="Sylfaen" w:eastAsia="Arial Unicode MS" w:hAnsi="Sylfaen" w:cs="Arial Unicode MS"/>
        </w:rPr>
        <w:t xml:space="preserve"> </w:t>
      </w:r>
      <w:proofErr w:type="spellStart"/>
      <w:r w:rsidRPr="004B5650">
        <w:rPr>
          <w:rFonts w:ascii="Sylfaen" w:eastAsia="Arial Unicode MS" w:hAnsi="Sylfaen" w:cs="Sylfaen"/>
        </w:rPr>
        <w:t>იდეის</w:t>
      </w:r>
      <w:proofErr w:type="spellEnd"/>
      <w:r w:rsidRPr="004B5650">
        <w:rPr>
          <w:rFonts w:ascii="Sylfaen" w:eastAsia="Arial Unicode MS" w:hAnsi="Sylfaen" w:cs="Arial Unicode MS"/>
        </w:rPr>
        <w:t xml:space="preserve"> </w:t>
      </w:r>
      <w:proofErr w:type="spellStart"/>
      <w:r w:rsidRPr="004B5650">
        <w:rPr>
          <w:rFonts w:ascii="Sylfaen" w:eastAsia="Arial Unicode MS" w:hAnsi="Sylfaen" w:cs="Sylfaen"/>
        </w:rPr>
        <w:t>ორიგინალობა</w:t>
      </w:r>
      <w:proofErr w:type="spellEnd"/>
      <w:r w:rsidR="004F2617" w:rsidRPr="004B5650">
        <w:rPr>
          <w:rFonts w:ascii="Sylfaen" w:eastAsia="Arial Unicode MS" w:hAnsi="Sylfaen" w:cs="Sylfaen"/>
          <w:lang w:val="ka-GE"/>
        </w:rPr>
        <w:t xml:space="preserve"> </w:t>
      </w:r>
      <w:r w:rsidR="004F2617" w:rsidRPr="004B5650">
        <w:rPr>
          <w:rFonts w:ascii="Sylfaen" w:hAnsi="Sylfaen"/>
          <w:lang w:val="ka-GE"/>
        </w:rPr>
        <w:t>(</w:t>
      </w:r>
      <w:r w:rsidR="004F2617" w:rsidRPr="004B5650">
        <w:rPr>
          <w:rFonts w:ascii="Sylfaen" w:hAnsi="Sylfaen" w:cs="Sylfaen"/>
          <w:lang w:val="ka-GE"/>
        </w:rPr>
        <w:t>საავტორო</w:t>
      </w:r>
      <w:r w:rsidR="004F2617" w:rsidRPr="004B5650">
        <w:rPr>
          <w:rFonts w:ascii="Sylfaen" w:hAnsi="Sylfaen"/>
          <w:lang w:val="ka-GE"/>
        </w:rPr>
        <w:t xml:space="preserve"> </w:t>
      </w:r>
      <w:r w:rsidR="004F2617" w:rsidRPr="004B5650">
        <w:rPr>
          <w:rFonts w:ascii="Sylfaen" w:hAnsi="Sylfaen" w:cs="Sylfaen"/>
          <w:lang w:val="ka-GE"/>
        </w:rPr>
        <w:t>უფლებების</w:t>
      </w:r>
      <w:r w:rsidR="004F2617" w:rsidRPr="004B5650">
        <w:rPr>
          <w:rFonts w:ascii="Sylfaen" w:hAnsi="Sylfaen"/>
          <w:lang w:val="ka-GE"/>
        </w:rPr>
        <w:t xml:space="preserve"> </w:t>
      </w:r>
      <w:r w:rsidR="004F2617" w:rsidRPr="004B5650">
        <w:rPr>
          <w:rFonts w:ascii="Sylfaen" w:hAnsi="Sylfaen" w:cs="Sylfaen"/>
          <w:lang w:val="ka-GE"/>
        </w:rPr>
        <w:t>გათვალისწინება</w:t>
      </w:r>
      <w:r w:rsidR="004F2617" w:rsidRPr="004B5650">
        <w:rPr>
          <w:rFonts w:ascii="Sylfaen" w:hAnsi="Sylfaen"/>
          <w:lang w:val="ka-GE"/>
        </w:rPr>
        <w:t>)</w:t>
      </w:r>
      <w:r w:rsidR="00F32162" w:rsidRPr="004B5650">
        <w:rPr>
          <w:rFonts w:ascii="Sylfaen" w:eastAsia="Arial Unicode MS" w:hAnsi="Sylfaen" w:cs="Sylfaen"/>
          <w:lang w:val="ka-GE"/>
        </w:rPr>
        <w:t>;</w:t>
      </w:r>
    </w:p>
    <w:p w14:paraId="4A60CB38" w14:textId="77777777" w:rsidR="00A84029" w:rsidRPr="004B5650" w:rsidRDefault="00A84029" w:rsidP="000E7E7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 xml:space="preserve">ინსტრუმენტული შესაძლებლობების ფლობა; </w:t>
      </w:r>
    </w:p>
    <w:p w14:paraId="484AB549" w14:textId="00CD34A8" w:rsidR="00C93620" w:rsidRPr="004B5650" w:rsidRDefault="00C93620" w:rsidP="000E7E7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 xml:space="preserve">ნაწარმოების </w:t>
      </w:r>
      <w:r w:rsidR="00B96A98">
        <w:rPr>
          <w:rFonts w:ascii="Sylfaen" w:hAnsi="Sylfaen"/>
          <w:lang w:val="ka-GE"/>
        </w:rPr>
        <w:t>ფორმის</w:t>
      </w:r>
      <w:r w:rsidR="00B53447">
        <w:rPr>
          <w:rFonts w:ascii="Sylfaen" w:hAnsi="Sylfaen"/>
          <w:lang w:val="ka-GE"/>
        </w:rPr>
        <w:t xml:space="preserve"> </w:t>
      </w:r>
      <w:r w:rsidRPr="004B5650">
        <w:rPr>
          <w:rFonts w:ascii="Sylfaen" w:hAnsi="Sylfaen"/>
          <w:lang w:val="ka-GE"/>
        </w:rPr>
        <w:t>გამართულობა</w:t>
      </w:r>
      <w:r w:rsidR="00F32162" w:rsidRPr="004B5650">
        <w:rPr>
          <w:rFonts w:ascii="Sylfaen" w:hAnsi="Sylfaen"/>
          <w:lang w:val="ka-GE"/>
        </w:rPr>
        <w:t>;</w:t>
      </w:r>
    </w:p>
    <w:p w14:paraId="13B6DAF3" w14:textId="50E0BD44" w:rsidR="00C93620" w:rsidRPr="004B5650" w:rsidRDefault="00C93620" w:rsidP="000E7E7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proofErr w:type="spellStart"/>
      <w:r w:rsidRPr="004B5650">
        <w:rPr>
          <w:rFonts w:ascii="Sylfaen" w:eastAsia="Arial Unicode MS" w:hAnsi="Sylfaen" w:cs="Sylfaen"/>
          <w:color w:val="000000"/>
        </w:rPr>
        <w:t>ნოტაციის</w:t>
      </w:r>
      <w:proofErr w:type="spellEnd"/>
      <w:r w:rsidRPr="004B565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4B5650">
        <w:rPr>
          <w:rFonts w:ascii="Sylfaen" w:eastAsia="Arial Unicode MS" w:hAnsi="Sylfaen" w:cs="Sylfaen"/>
          <w:color w:val="000000"/>
        </w:rPr>
        <w:t>სიზუსტე</w:t>
      </w:r>
      <w:proofErr w:type="spellEnd"/>
      <w:r w:rsidRPr="004B565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4B5650">
        <w:rPr>
          <w:rFonts w:ascii="Sylfaen" w:eastAsia="Arial Unicode MS" w:hAnsi="Sylfaen" w:cs="Sylfaen"/>
          <w:color w:val="000000"/>
        </w:rPr>
        <w:t>და</w:t>
      </w:r>
      <w:proofErr w:type="spellEnd"/>
      <w:r w:rsidRPr="004B565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4B5650">
        <w:rPr>
          <w:rFonts w:ascii="Sylfaen" w:eastAsia="Arial Unicode MS" w:hAnsi="Sylfaen" w:cs="Sylfaen"/>
          <w:color w:val="000000"/>
        </w:rPr>
        <w:t>შესაბამისობა</w:t>
      </w:r>
      <w:proofErr w:type="spellEnd"/>
      <w:r w:rsidRPr="004B565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4B5650">
        <w:rPr>
          <w:rFonts w:ascii="Sylfaen" w:eastAsia="Arial Unicode MS" w:hAnsi="Sylfaen" w:cs="Sylfaen"/>
          <w:color w:val="000000"/>
        </w:rPr>
        <w:t>მხატვრულ</w:t>
      </w:r>
      <w:proofErr w:type="spellEnd"/>
      <w:r w:rsidRPr="004B5650">
        <w:rPr>
          <w:rFonts w:ascii="Sylfaen" w:eastAsia="Arial Unicode MS" w:hAnsi="Sylfaen" w:cs="Arial Unicode MS"/>
          <w:color w:val="000000"/>
        </w:rPr>
        <w:t xml:space="preserve"> </w:t>
      </w:r>
      <w:proofErr w:type="spellStart"/>
      <w:r w:rsidRPr="004B5650">
        <w:rPr>
          <w:rFonts w:ascii="Sylfaen" w:eastAsia="Arial Unicode MS" w:hAnsi="Sylfaen" w:cs="Sylfaen"/>
          <w:color w:val="000000"/>
        </w:rPr>
        <w:t>ამოცანებთან</w:t>
      </w:r>
      <w:proofErr w:type="spellEnd"/>
      <w:r w:rsidR="00F32162" w:rsidRPr="004B5650">
        <w:rPr>
          <w:rFonts w:ascii="Sylfaen" w:eastAsia="Arial Unicode MS" w:hAnsi="Sylfaen" w:cs="Sylfaen"/>
          <w:color w:val="000000"/>
          <w:lang w:val="ka-GE"/>
        </w:rPr>
        <w:t>.</w:t>
      </w:r>
      <w:r w:rsidRPr="004B5650">
        <w:rPr>
          <w:rFonts w:ascii="Sylfaen" w:eastAsia="Arial Unicode MS" w:hAnsi="Sylfaen" w:cs="Arial Unicode MS"/>
          <w:color w:val="000000"/>
        </w:rPr>
        <w:t xml:space="preserve"> </w:t>
      </w:r>
      <w:r w:rsidRPr="004B5650">
        <w:rPr>
          <w:rFonts w:ascii="Sylfaen" w:eastAsia="Arial Unicode MS" w:hAnsi="Sylfaen" w:cs="Arial Unicode MS"/>
          <w:color w:val="000000"/>
          <w:lang w:val="ka-GE"/>
        </w:rPr>
        <w:t xml:space="preserve"> </w:t>
      </w:r>
    </w:p>
    <w:p w14:paraId="66DAE4E3" w14:textId="77777777" w:rsidR="00C93620" w:rsidRPr="004B5650" w:rsidRDefault="00C93620" w:rsidP="000E7E70">
      <w:pPr>
        <w:pStyle w:val="ListParagraph"/>
        <w:jc w:val="both"/>
        <w:rPr>
          <w:rFonts w:ascii="Sylfaen" w:hAnsi="Sylfaen"/>
          <w:lang w:val="ka-GE"/>
        </w:rPr>
      </w:pPr>
    </w:p>
    <w:p w14:paraId="768BB659" w14:textId="29BCD3B4" w:rsidR="00C93620" w:rsidRPr="004B5650" w:rsidRDefault="00C93620" w:rsidP="000E7E70">
      <w:pPr>
        <w:pStyle w:val="ListParagraph"/>
        <w:ind w:left="0"/>
        <w:jc w:val="both"/>
        <w:rPr>
          <w:rFonts w:ascii="Sylfaen" w:eastAsia="Arial Unicode MS" w:hAnsi="Sylfaen" w:cs="Arial Unicode MS"/>
          <w:color w:val="000000"/>
          <w:lang w:val="ka-GE"/>
        </w:rPr>
      </w:pPr>
      <w:r w:rsidRPr="004B5650">
        <w:rPr>
          <w:rFonts w:ascii="Sylfaen" w:eastAsia="Arial Unicode MS" w:hAnsi="Sylfaen" w:cs="Arial Unicode MS"/>
          <w:color w:val="000000"/>
          <w:lang w:val="ka-GE"/>
        </w:rPr>
        <w:t>ელექტრონული კომპოზიციის</w:t>
      </w:r>
      <w:r w:rsidR="00ED6A50">
        <w:rPr>
          <w:rFonts w:ascii="Sylfaen" w:eastAsia="Arial Unicode MS" w:hAnsi="Sylfaen" w:cs="Arial Unicode MS"/>
          <w:color w:val="000000"/>
          <w:lang w:val="ka-GE"/>
        </w:rPr>
        <w:t xml:space="preserve"> </w:t>
      </w:r>
      <w:r w:rsidRPr="004B5650">
        <w:rPr>
          <w:rFonts w:ascii="Sylfaen" w:eastAsia="Arial Unicode MS" w:hAnsi="Sylfaen" w:cs="Arial Unicode MS"/>
          <w:color w:val="000000"/>
          <w:lang w:val="ka-GE"/>
        </w:rPr>
        <w:t>ნომინაციის</w:t>
      </w:r>
      <w:r w:rsidR="003661E5">
        <w:rPr>
          <w:rFonts w:ascii="Sylfaen" w:eastAsia="Arial Unicode MS" w:hAnsi="Sylfaen" w:cs="Arial Unicode MS"/>
          <w:color w:val="000000"/>
        </w:rPr>
        <w:t xml:space="preserve"> </w:t>
      </w:r>
      <w:r w:rsidR="00125117">
        <w:rPr>
          <w:rFonts w:ascii="Sylfaen" w:eastAsia="Arial Unicode MS" w:hAnsi="Sylfaen" w:cs="Arial Unicode MS"/>
          <w:color w:val="000000"/>
          <w:lang w:val="ka-GE"/>
        </w:rPr>
        <w:t>(5.4)</w:t>
      </w:r>
      <w:r w:rsidR="00125117" w:rsidRPr="004B5650">
        <w:rPr>
          <w:rFonts w:ascii="Sylfaen" w:eastAsia="Arial Unicode MS" w:hAnsi="Sylfaen" w:cs="Arial Unicode MS"/>
          <w:color w:val="000000"/>
          <w:lang w:val="ka-GE"/>
        </w:rPr>
        <w:t xml:space="preserve"> </w:t>
      </w:r>
      <w:r w:rsidRPr="004B5650">
        <w:rPr>
          <w:rFonts w:ascii="Sylfaen" w:eastAsia="Arial Unicode MS" w:hAnsi="Sylfaen" w:cs="Arial Unicode MS"/>
          <w:color w:val="000000"/>
          <w:lang w:val="ka-GE"/>
        </w:rPr>
        <w:t>კრიტერიუმები:</w:t>
      </w:r>
    </w:p>
    <w:p w14:paraId="1A4221B2" w14:textId="77777777" w:rsidR="003661E5" w:rsidRPr="004B5650" w:rsidRDefault="003661E5" w:rsidP="003661E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proofErr w:type="spellStart"/>
      <w:r w:rsidRPr="004B5650">
        <w:rPr>
          <w:rFonts w:ascii="Sylfaen" w:eastAsia="Arial Unicode MS" w:hAnsi="Sylfaen" w:cs="Sylfaen"/>
        </w:rPr>
        <w:t>მუსიკალური</w:t>
      </w:r>
      <w:proofErr w:type="spellEnd"/>
      <w:r w:rsidRPr="004B5650">
        <w:rPr>
          <w:rFonts w:ascii="Sylfaen" w:eastAsia="Arial Unicode MS" w:hAnsi="Sylfaen" w:cs="Arial Unicode MS"/>
        </w:rPr>
        <w:t xml:space="preserve"> </w:t>
      </w:r>
      <w:proofErr w:type="spellStart"/>
      <w:r w:rsidRPr="004B5650">
        <w:rPr>
          <w:rFonts w:ascii="Sylfaen" w:eastAsia="Arial Unicode MS" w:hAnsi="Sylfaen" w:cs="Sylfaen"/>
        </w:rPr>
        <w:t>მასალის</w:t>
      </w:r>
      <w:proofErr w:type="spellEnd"/>
      <w:r w:rsidRPr="004B5650">
        <w:rPr>
          <w:rFonts w:ascii="Sylfaen" w:eastAsia="Arial Unicode MS" w:hAnsi="Sylfaen" w:cs="Arial Unicode MS"/>
        </w:rPr>
        <w:t>/</w:t>
      </w:r>
      <w:proofErr w:type="spellStart"/>
      <w:r w:rsidRPr="004B5650">
        <w:rPr>
          <w:rFonts w:ascii="Sylfaen" w:eastAsia="Arial Unicode MS" w:hAnsi="Sylfaen" w:cs="Sylfaen"/>
        </w:rPr>
        <w:t>მხატვრული</w:t>
      </w:r>
      <w:proofErr w:type="spellEnd"/>
      <w:r w:rsidRPr="004B5650">
        <w:rPr>
          <w:rFonts w:ascii="Sylfaen" w:eastAsia="Arial Unicode MS" w:hAnsi="Sylfaen" w:cs="Arial Unicode MS"/>
        </w:rPr>
        <w:t xml:space="preserve"> </w:t>
      </w:r>
      <w:proofErr w:type="spellStart"/>
      <w:r w:rsidRPr="004B5650">
        <w:rPr>
          <w:rFonts w:ascii="Sylfaen" w:eastAsia="Arial Unicode MS" w:hAnsi="Sylfaen" w:cs="Sylfaen"/>
        </w:rPr>
        <w:t>იდეის</w:t>
      </w:r>
      <w:proofErr w:type="spellEnd"/>
      <w:r w:rsidRPr="004B5650">
        <w:rPr>
          <w:rFonts w:ascii="Sylfaen" w:eastAsia="Arial Unicode MS" w:hAnsi="Sylfaen" w:cs="Arial Unicode MS"/>
        </w:rPr>
        <w:t xml:space="preserve"> </w:t>
      </w:r>
      <w:proofErr w:type="spellStart"/>
      <w:r w:rsidRPr="004B5650">
        <w:rPr>
          <w:rFonts w:ascii="Sylfaen" w:eastAsia="Arial Unicode MS" w:hAnsi="Sylfaen" w:cs="Sylfaen"/>
        </w:rPr>
        <w:t>ორიგინალობა</w:t>
      </w:r>
      <w:proofErr w:type="spellEnd"/>
      <w:r w:rsidRPr="004B5650">
        <w:rPr>
          <w:rFonts w:ascii="Sylfaen" w:eastAsia="Arial Unicode MS" w:hAnsi="Sylfaen" w:cs="Sylfaen"/>
          <w:lang w:val="ka-GE"/>
        </w:rPr>
        <w:t xml:space="preserve"> </w:t>
      </w:r>
      <w:r w:rsidRPr="004B5650">
        <w:rPr>
          <w:rFonts w:ascii="Sylfaen" w:hAnsi="Sylfaen"/>
          <w:lang w:val="ka-GE"/>
        </w:rPr>
        <w:t>(</w:t>
      </w:r>
      <w:r w:rsidRPr="004B5650">
        <w:rPr>
          <w:rFonts w:ascii="Sylfaen" w:hAnsi="Sylfaen" w:cs="Sylfaen"/>
          <w:lang w:val="ka-GE"/>
        </w:rPr>
        <w:t>საავტორო</w:t>
      </w:r>
      <w:r w:rsidRPr="004B5650">
        <w:rPr>
          <w:rFonts w:ascii="Sylfaen" w:hAnsi="Sylfaen"/>
          <w:lang w:val="ka-GE"/>
        </w:rPr>
        <w:t xml:space="preserve"> </w:t>
      </w:r>
      <w:r w:rsidRPr="004B5650">
        <w:rPr>
          <w:rFonts w:ascii="Sylfaen" w:hAnsi="Sylfaen" w:cs="Sylfaen"/>
          <w:lang w:val="ka-GE"/>
        </w:rPr>
        <w:t>უფლებების</w:t>
      </w:r>
      <w:r w:rsidRPr="004B5650">
        <w:rPr>
          <w:rFonts w:ascii="Sylfaen" w:hAnsi="Sylfaen"/>
          <w:lang w:val="ka-GE"/>
        </w:rPr>
        <w:t xml:space="preserve"> </w:t>
      </w:r>
      <w:r w:rsidRPr="004B5650">
        <w:rPr>
          <w:rFonts w:ascii="Sylfaen" w:hAnsi="Sylfaen" w:cs="Sylfaen"/>
          <w:lang w:val="ka-GE"/>
        </w:rPr>
        <w:t>გათვალისწინება</w:t>
      </w:r>
      <w:r w:rsidRPr="004B5650">
        <w:rPr>
          <w:rFonts w:ascii="Sylfaen" w:hAnsi="Sylfaen"/>
          <w:lang w:val="ka-GE"/>
        </w:rPr>
        <w:t>)</w:t>
      </w:r>
      <w:r w:rsidRPr="004B5650">
        <w:rPr>
          <w:rFonts w:ascii="Sylfaen" w:eastAsia="Arial Unicode MS" w:hAnsi="Sylfaen" w:cs="Sylfaen"/>
          <w:lang w:val="ka-GE"/>
        </w:rPr>
        <w:t>;</w:t>
      </w:r>
    </w:p>
    <w:p w14:paraId="5F4806FE" w14:textId="77777777" w:rsidR="003661E5" w:rsidRPr="004B5650" w:rsidRDefault="003661E5" w:rsidP="003661E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 xml:space="preserve">ნაწარმოების </w:t>
      </w:r>
      <w:r>
        <w:rPr>
          <w:rFonts w:ascii="Sylfaen" w:hAnsi="Sylfaen"/>
          <w:lang w:val="ka-GE"/>
        </w:rPr>
        <w:t xml:space="preserve">ფორმის </w:t>
      </w:r>
      <w:r w:rsidRPr="004B5650">
        <w:rPr>
          <w:rFonts w:ascii="Sylfaen" w:hAnsi="Sylfaen"/>
          <w:lang w:val="ka-GE"/>
        </w:rPr>
        <w:t>გამართულობა;</w:t>
      </w:r>
    </w:p>
    <w:p w14:paraId="68DF6506" w14:textId="5FB5B782" w:rsidR="00C93620" w:rsidRPr="004B5650" w:rsidRDefault="00C93620" w:rsidP="000E7E7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ელექტრო-აკუსტიკური და/ან აუდიო-ვიზუალური ნაშრომის ტექნიკური გამართულობა;</w:t>
      </w:r>
    </w:p>
    <w:p w14:paraId="5D337836" w14:textId="4CE706E9" w:rsidR="00C93620" w:rsidRPr="004B5650" w:rsidRDefault="00C93620" w:rsidP="000E7E70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ნ</w:t>
      </w:r>
      <w:r w:rsidR="00265A37">
        <w:rPr>
          <w:rFonts w:ascii="Sylfaen" w:hAnsi="Sylfaen"/>
          <w:lang w:val="ka-GE"/>
        </w:rPr>
        <w:t>აწარმოების</w:t>
      </w:r>
      <w:r w:rsidRPr="004B5650">
        <w:rPr>
          <w:rFonts w:ascii="Sylfaen" w:hAnsi="Sylfaen"/>
          <w:lang w:val="ka-GE"/>
        </w:rPr>
        <w:t xml:space="preserve"> ანოტაციის უნარი</w:t>
      </w:r>
      <w:r w:rsidR="00F32162" w:rsidRPr="004B5650">
        <w:rPr>
          <w:rFonts w:ascii="Sylfaen" w:hAnsi="Sylfaen"/>
          <w:lang w:val="ka-GE"/>
        </w:rPr>
        <w:t>.</w:t>
      </w:r>
    </w:p>
    <w:p w14:paraId="7002754C" w14:textId="22DE7C7D" w:rsidR="0080523F" w:rsidRPr="00F00874" w:rsidRDefault="002F182A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r w:rsidRPr="00F00874">
        <w:rPr>
          <w:rFonts w:ascii="Sylfaen" w:hAnsi="Sylfaen" w:cs="Sylfaen"/>
          <w:lang w:val="ka-GE"/>
        </w:rPr>
        <w:t xml:space="preserve">7.2 </w:t>
      </w:r>
      <w:proofErr w:type="spellStart"/>
      <w:r w:rsidR="00E6169A" w:rsidRPr="00F00874">
        <w:rPr>
          <w:rFonts w:ascii="Sylfaen" w:hAnsi="Sylfaen" w:cs="Sylfaen"/>
          <w:lang w:val="ka-GE"/>
        </w:rPr>
        <w:t>მუსიკოლოგიური</w:t>
      </w:r>
      <w:proofErr w:type="spellEnd"/>
      <w:r w:rsidR="00E6169A" w:rsidRPr="00F00874">
        <w:rPr>
          <w:rFonts w:ascii="Sylfaen" w:hAnsi="Sylfaen" w:cs="Sylfaen"/>
          <w:lang w:val="ka-GE"/>
        </w:rPr>
        <w:t xml:space="preserve"> კონკურსი</w:t>
      </w:r>
    </w:p>
    <w:p w14:paraId="4C5A9782" w14:textId="681654B9" w:rsidR="00573459" w:rsidRPr="00573459" w:rsidRDefault="00573459" w:rsidP="000E7E70">
      <w:pPr>
        <w:spacing w:line="276" w:lineRule="auto"/>
        <w:contextualSpacing/>
        <w:jc w:val="both"/>
        <w:rPr>
          <w:rFonts w:ascii="Sylfaen" w:hAnsi="Sylfaen" w:cs="Sylfaen"/>
          <w:lang w:val="ka-GE"/>
        </w:rPr>
      </w:pPr>
      <w:r w:rsidRPr="00573459">
        <w:rPr>
          <w:rFonts w:ascii="Sylfaen" w:hAnsi="Sylfaen" w:cs="Sylfaen"/>
          <w:lang w:val="ka-GE"/>
        </w:rPr>
        <w:t>ნომინაცია</w:t>
      </w:r>
      <w:r w:rsidR="004B6697">
        <w:rPr>
          <w:rFonts w:ascii="Sylfaen" w:hAnsi="Sylfaen" w:cs="Sylfaen"/>
          <w:lang w:val="ka-GE"/>
        </w:rPr>
        <w:t xml:space="preserve"> </w:t>
      </w:r>
      <w:r w:rsidR="004B6697" w:rsidRPr="00573459">
        <w:rPr>
          <w:rFonts w:ascii="Sylfaen" w:hAnsi="Sylfaen" w:cs="Sylfaen"/>
          <w:lang w:val="ka-GE"/>
        </w:rPr>
        <w:t>6.1</w:t>
      </w:r>
    </w:p>
    <w:p w14:paraId="58624C85" w14:textId="63E4A509" w:rsidR="0080523F" w:rsidRPr="004B5650" w:rsidRDefault="0080523F" w:rsidP="000E7E7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 xml:space="preserve">სამეცნიერო ნაშრომის გაფორმების </w:t>
      </w:r>
      <w:r w:rsidR="00B73D14" w:rsidRPr="004B5650">
        <w:rPr>
          <w:rFonts w:ascii="Sylfaen" w:hAnsi="Sylfaen"/>
          <w:lang w:val="ka-GE"/>
        </w:rPr>
        <w:t>(</w:t>
      </w:r>
      <w:r w:rsidR="00B73D14">
        <w:rPr>
          <w:rFonts w:ascii="Sylfaen" w:hAnsi="Sylfaen"/>
          <w:lang w:val="ka-GE"/>
        </w:rPr>
        <w:t xml:space="preserve">ტექნიკური </w:t>
      </w:r>
      <w:r w:rsidR="00064DE9">
        <w:rPr>
          <w:rFonts w:ascii="Sylfaen" w:hAnsi="Sylfaen"/>
          <w:lang w:val="ka-GE"/>
        </w:rPr>
        <w:t>მხარე</w:t>
      </w:r>
      <w:r w:rsidR="00B73D14">
        <w:rPr>
          <w:rFonts w:ascii="Sylfaen" w:hAnsi="Sylfaen"/>
          <w:lang w:val="ka-GE"/>
        </w:rPr>
        <w:t xml:space="preserve">, </w:t>
      </w:r>
      <w:r w:rsidR="00B73D14" w:rsidRPr="004B5650">
        <w:rPr>
          <w:rFonts w:ascii="Sylfaen" w:hAnsi="Sylfaen"/>
          <w:lang w:val="ka-GE"/>
        </w:rPr>
        <w:t>ციტირებ</w:t>
      </w:r>
      <w:r w:rsidR="00087447">
        <w:rPr>
          <w:rFonts w:ascii="Sylfaen" w:hAnsi="Sylfaen"/>
          <w:lang w:val="ka-GE"/>
        </w:rPr>
        <w:t>ა</w:t>
      </w:r>
      <w:r w:rsidR="00B73D14" w:rsidRPr="004B5650">
        <w:rPr>
          <w:rFonts w:ascii="Sylfaen" w:hAnsi="Sylfaen"/>
          <w:lang w:val="ka-GE"/>
        </w:rPr>
        <w:t xml:space="preserve">, </w:t>
      </w:r>
      <w:r w:rsidR="00B73D14">
        <w:rPr>
          <w:rFonts w:ascii="Sylfaen" w:hAnsi="Sylfaen"/>
          <w:lang w:val="ka-GE"/>
        </w:rPr>
        <w:t>ბიბლიოგრაფი</w:t>
      </w:r>
      <w:r w:rsidR="00087447">
        <w:rPr>
          <w:rFonts w:ascii="Sylfaen" w:hAnsi="Sylfaen"/>
          <w:lang w:val="ka-GE"/>
        </w:rPr>
        <w:t>ა</w:t>
      </w:r>
      <w:r w:rsidR="00B73D14" w:rsidRPr="004B5650">
        <w:rPr>
          <w:rFonts w:ascii="Sylfaen" w:hAnsi="Sylfaen"/>
          <w:lang w:val="ka-GE"/>
        </w:rPr>
        <w:t xml:space="preserve"> და სხვ.</w:t>
      </w:r>
      <w:r w:rsidR="008D5FC9">
        <w:rPr>
          <w:rFonts w:ascii="Sylfaen" w:hAnsi="Sylfaen"/>
          <w:lang w:val="ka-GE"/>
        </w:rPr>
        <w:t>)</w:t>
      </w:r>
      <w:r w:rsidR="00B73D14" w:rsidRPr="004B5650">
        <w:rPr>
          <w:rFonts w:ascii="Sylfaen" w:hAnsi="Sylfaen"/>
          <w:lang w:val="ka-GE"/>
        </w:rPr>
        <w:t xml:space="preserve"> </w:t>
      </w:r>
      <w:r w:rsidRPr="004B5650">
        <w:rPr>
          <w:rFonts w:ascii="Sylfaen" w:hAnsi="Sylfaen"/>
          <w:lang w:val="ka-GE"/>
        </w:rPr>
        <w:t>შესაბამისობა 6.4 პუნქტში გაწერილ სტანდარტთან</w:t>
      </w:r>
      <w:r w:rsidR="00B73D14">
        <w:rPr>
          <w:rFonts w:ascii="Sylfaen" w:hAnsi="Sylfaen"/>
          <w:lang w:val="ka-GE"/>
        </w:rPr>
        <w:t>.</w:t>
      </w:r>
      <w:r w:rsidRPr="004B5650">
        <w:rPr>
          <w:rFonts w:ascii="Sylfaen" w:hAnsi="Sylfaen"/>
          <w:lang w:val="ka-GE"/>
        </w:rPr>
        <w:t xml:space="preserve"> </w:t>
      </w:r>
      <w:r w:rsidR="008D5FC9" w:rsidRPr="004B5650">
        <w:rPr>
          <w:rFonts w:ascii="Sylfaen" w:hAnsi="Sylfaen"/>
          <w:lang w:val="ka-GE"/>
        </w:rPr>
        <w:t xml:space="preserve">ინფორმაცია </w:t>
      </w:r>
      <w:r w:rsidR="008D5FC9" w:rsidRPr="004B5650">
        <w:rPr>
          <w:rFonts w:ascii="Sylfaen" w:hAnsi="Sylfaen"/>
        </w:rPr>
        <w:t>Turnitin-</w:t>
      </w:r>
      <w:r w:rsidR="008D5FC9" w:rsidRPr="004B5650">
        <w:rPr>
          <w:rFonts w:ascii="Sylfaen" w:hAnsi="Sylfaen"/>
          <w:lang w:val="ka-GE"/>
        </w:rPr>
        <w:t>ის სისტემაში ნაშრომის გატარების შედეგის შესახებ</w:t>
      </w:r>
      <w:r w:rsidR="00117DA6">
        <w:rPr>
          <w:rFonts w:ascii="Sylfaen" w:hAnsi="Sylfaen"/>
          <w:lang w:val="ka-GE"/>
        </w:rPr>
        <w:t>.</w:t>
      </w:r>
    </w:p>
    <w:p w14:paraId="4E1E71B8" w14:textId="2218CC7D" w:rsidR="0080523F" w:rsidRPr="004B5650" w:rsidRDefault="0080523F" w:rsidP="000E7E7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ნაშრომის აქტუალობა;</w:t>
      </w:r>
    </w:p>
    <w:p w14:paraId="00FD7843" w14:textId="41D52412" w:rsidR="0080523F" w:rsidRPr="004B5650" w:rsidRDefault="0080523F" w:rsidP="000E7E7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ნაშრომის მიზნ</w:t>
      </w:r>
      <w:r w:rsidR="00A24F3E">
        <w:rPr>
          <w:rFonts w:ascii="Sylfaen" w:hAnsi="Sylfaen"/>
          <w:lang w:val="ka-GE"/>
        </w:rPr>
        <w:t>ებ</w:t>
      </w:r>
      <w:r w:rsidRPr="004B5650">
        <w:rPr>
          <w:rFonts w:ascii="Sylfaen" w:hAnsi="Sylfaen"/>
          <w:lang w:val="ka-GE"/>
        </w:rPr>
        <w:t>ის</w:t>
      </w:r>
      <w:r w:rsidR="005508F9">
        <w:rPr>
          <w:rFonts w:ascii="Sylfaen" w:hAnsi="Sylfaen"/>
          <w:lang w:val="ka-GE"/>
        </w:rPr>
        <w:t>ა და</w:t>
      </w:r>
      <w:r w:rsidRPr="004B5650">
        <w:rPr>
          <w:rFonts w:ascii="Sylfaen" w:hAnsi="Sylfaen"/>
          <w:lang w:val="ka-GE"/>
        </w:rPr>
        <w:t xml:space="preserve"> ამოცანების</w:t>
      </w:r>
      <w:r w:rsidR="00524676">
        <w:rPr>
          <w:rFonts w:ascii="Sylfaen" w:hAnsi="Sylfaen"/>
          <w:lang w:val="ka-GE"/>
        </w:rPr>
        <w:t xml:space="preserve"> </w:t>
      </w:r>
      <w:r w:rsidR="005508F9">
        <w:rPr>
          <w:rFonts w:ascii="Sylfaen" w:hAnsi="Sylfaen"/>
          <w:lang w:val="ka-GE"/>
        </w:rPr>
        <w:t>შესაბამისობა</w:t>
      </w:r>
      <w:r w:rsidRPr="004B5650">
        <w:rPr>
          <w:rFonts w:ascii="Sylfaen" w:hAnsi="Sylfaen"/>
          <w:lang w:val="ka-GE"/>
        </w:rPr>
        <w:t xml:space="preserve"> ნაშრომის შედეგებ</w:t>
      </w:r>
      <w:r w:rsidR="005508F9">
        <w:rPr>
          <w:rFonts w:ascii="Sylfaen" w:hAnsi="Sylfaen"/>
          <w:lang w:val="ka-GE"/>
        </w:rPr>
        <w:t>თან</w:t>
      </w:r>
      <w:r w:rsidRPr="004B5650">
        <w:rPr>
          <w:rFonts w:ascii="Sylfaen" w:hAnsi="Sylfaen"/>
          <w:lang w:val="ka-GE"/>
        </w:rPr>
        <w:t xml:space="preserve">; </w:t>
      </w:r>
    </w:p>
    <w:p w14:paraId="16FB62B5" w14:textId="77777777" w:rsidR="0080523F" w:rsidRPr="004B5650" w:rsidRDefault="0080523F" w:rsidP="000E7E7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 xml:space="preserve">თეორიული ბაზისისა და ფაქტობრივი მასალის ფლობა; </w:t>
      </w:r>
    </w:p>
    <w:p w14:paraId="45066E5B" w14:textId="77777777" w:rsidR="0080523F" w:rsidRPr="004B5650" w:rsidRDefault="0080523F" w:rsidP="000E7E7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არგუმენტირებული მსჯელობისა და დასკვნის გამოტანის უნარი;</w:t>
      </w:r>
    </w:p>
    <w:p w14:paraId="22C46BAB" w14:textId="77777777" w:rsidR="0080523F" w:rsidRPr="004B5650" w:rsidRDefault="0080523F" w:rsidP="000E7E70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 xml:space="preserve">ნაშრომის ენობრივი და სტილისტური გამართულობა. </w:t>
      </w:r>
    </w:p>
    <w:p w14:paraId="0137E53F" w14:textId="41D2C388" w:rsidR="0080523F" w:rsidRPr="003E2C42" w:rsidRDefault="00116D47" w:rsidP="000E7E70">
      <w:pPr>
        <w:spacing w:line="276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3E2C42">
        <w:rPr>
          <w:rFonts w:ascii="Sylfaen" w:hAnsi="Sylfaen" w:cs="Sylfaen"/>
          <w:lang w:val="ka-GE"/>
        </w:rPr>
        <w:t>ნომინაცი</w:t>
      </w:r>
      <w:r w:rsidR="00B107D3" w:rsidRPr="003E2C42">
        <w:rPr>
          <w:rFonts w:ascii="Sylfaen" w:hAnsi="Sylfaen" w:cs="Sylfaen"/>
          <w:lang w:val="ka-GE"/>
        </w:rPr>
        <w:t>ები</w:t>
      </w:r>
      <w:r w:rsidRPr="003E2C42">
        <w:rPr>
          <w:rFonts w:ascii="Sylfaen" w:hAnsi="Sylfaen" w:cs="Sylfaen"/>
          <w:lang w:val="ka-GE"/>
        </w:rPr>
        <w:t xml:space="preserve"> 6.1 და 6.2</w:t>
      </w:r>
      <w:r w:rsidRPr="003E2C42">
        <w:rPr>
          <w:rFonts w:ascii="Sylfaen" w:eastAsia="Times New Roman" w:hAnsi="Sylfaen" w:cs="Times New Roman"/>
          <w:lang w:val="ka-GE"/>
        </w:rPr>
        <w:t xml:space="preserve"> </w:t>
      </w:r>
    </w:p>
    <w:p w14:paraId="38AB13E9" w14:textId="563BD078" w:rsidR="007B038A" w:rsidRDefault="007B038A" w:rsidP="007B038A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ნაშრომის აქტუალობა;</w:t>
      </w:r>
    </w:p>
    <w:p w14:paraId="16EAFFB2" w14:textId="31E85FBA" w:rsidR="00B60147" w:rsidRDefault="00B60147" w:rsidP="00B6014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ნაშრომის ენობრივი და სტილისტური გამართულობა</w:t>
      </w:r>
      <w:r w:rsidR="00B44F4C">
        <w:rPr>
          <w:rFonts w:ascii="Sylfaen" w:hAnsi="Sylfaen"/>
          <w:lang w:val="ka-GE"/>
        </w:rPr>
        <w:t>;</w:t>
      </w:r>
      <w:r w:rsidRPr="004B5650">
        <w:rPr>
          <w:rFonts w:ascii="Sylfaen" w:hAnsi="Sylfaen"/>
          <w:lang w:val="ka-GE"/>
        </w:rPr>
        <w:t xml:space="preserve"> </w:t>
      </w:r>
    </w:p>
    <w:p w14:paraId="0ABB55D6" w14:textId="77777777" w:rsidR="00B11242" w:rsidRDefault="00515BF4" w:rsidP="00CD21CE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B5650">
        <w:rPr>
          <w:rFonts w:ascii="Sylfaen" w:hAnsi="Sylfaen"/>
          <w:lang w:val="ka-GE"/>
        </w:rPr>
        <w:t>არგუმენტირებული მსჯელობ</w:t>
      </w:r>
      <w:r>
        <w:rPr>
          <w:rFonts w:ascii="Sylfaen" w:hAnsi="Sylfaen"/>
          <w:lang w:val="ka-GE"/>
        </w:rPr>
        <w:t>ა</w:t>
      </w:r>
      <w:r w:rsidR="00B11242">
        <w:rPr>
          <w:rFonts w:ascii="Sylfaen" w:hAnsi="Sylfaen"/>
          <w:lang w:val="ka-GE"/>
        </w:rPr>
        <w:t>;</w:t>
      </w:r>
    </w:p>
    <w:p w14:paraId="51985DB7" w14:textId="60C9E2F1" w:rsidR="00B44F4C" w:rsidRPr="00CD21CE" w:rsidRDefault="00B11242" w:rsidP="00CD21CE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ორიგინალურობა.</w:t>
      </w:r>
      <w:r w:rsidR="00B44F4C" w:rsidRPr="00CD21CE">
        <w:rPr>
          <w:rFonts w:ascii="Sylfaen" w:hAnsi="Sylfaen"/>
          <w:lang w:val="ka-GE"/>
        </w:rPr>
        <w:t xml:space="preserve"> </w:t>
      </w:r>
    </w:p>
    <w:p w14:paraId="0D4267D9" w14:textId="348EE3C8" w:rsidR="005F6694" w:rsidRPr="004B5650" w:rsidRDefault="005F6694" w:rsidP="00EE4EFE">
      <w:pPr>
        <w:pStyle w:val="ListParagraph"/>
        <w:jc w:val="both"/>
        <w:rPr>
          <w:rFonts w:ascii="Sylfaen" w:hAnsi="Sylfaen"/>
          <w:lang w:val="ka-GE"/>
        </w:rPr>
      </w:pPr>
    </w:p>
    <w:sectPr w:rsidR="005F6694" w:rsidRPr="004B5650" w:rsidSect="004535F8">
      <w:footerReference w:type="default" r:id="rId11"/>
      <w:pgSz w:w="12240" w:h="15840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9A74" w14:textId="77777777" w:rsidR="00A8036B" w:rsidRDefault="00A8036B" w:rsidP="00B50094">
      <w:pPr>
        <w:spacing w:after="0" w:line="240" w:lineRule="auto"/>
      </w:pPr>
      <w:r>
        <w:separator/>
      </w:r>
    </w:p>
  </w:endnote>
  <w:endnote w:type="continuationSeparator" w:id="0">
    <w:p w14:paraId="0C684554" w14:textId="77777777" w:rsidR="00A8036B" w:rsidRDefault="00A8036B" w:rsidP="00B5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487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C68A2" w14:textId="28967563" w:rsidR="000904A9" w:rsidRDefault="00090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9C41C" w14:textId="77777777" w:rsidR="000904A9" w:rsidRDefault="0009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7E9E" w14:textId="77777777" w:rsidR="00A8036B" w:rsidRDefault="00A8036B" w:rsidP="00B50094">
      <w:pPr>
        <w:spacing w:after="0" w:line="240" w:lineRule="auto"/>
      </w:pPr>
      <w:r>
        <w:separator/>
      </w:r>
    </w:p>
  </w:footnote>
  <w:footnote w:type="continuationSeparator" w:id="0">
    <w:p w14:paraId="78680BDB" w14:textId="77777777" w:rsidR="00A8036B" w:rsidRDefault="00A8036B" w:rsidP="00B5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526"/>
    <w:multiLevelType w:val="hybridMultilevel"/>
    <w:tmpl w:val="992A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7FB7"/>
    <w:multiLevelType w:val="hybridMultilevel"/>
    <w:tmpl w:val="2456796E"/>
    <w:lvl w:ilvl="0" w:tplc="9F0641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2DD49C1"/>
    <w:multiLevelType w:val="multilevel"/>
    <w:tmpl w:val="460CC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7A7192E"/>
    <w:multiLevelType w:val="hybridMultilevel"/>
    <w:tmpl w:val="D7DC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18"/>
    <w:rsid w:val="00002376"/>
    <w:rsid w:val="0000272E"/>
    <w:rsid w:val="00011D5D"/>
    <w:rsid w:val="0001668D"/>
    <w:rsid w:val="00020166"/>
    <w:rsid w:val="00021126"/>
    <w:rsid w:val="00022E48"/>
    <w:rsid w:val="0002390F"/>
    <w:rsid w:val="000267DF"/>
    <w:rsid w:val="00030330"/>
    <w:rsid w:val="000372EA"/>
    <w:rsid w:val="00042BAE"/>
    <w:rsid w:val="00047897"/>
    <w:rsid w:val="00050C5E"/>
    <w:rsid w:val="00054023"/>
    <w:rsid w:val="00064418"/>
    <w:rsid w:val="00064DE9"/>
    <w:rsid w:val="00071D1F"/>
    <w:rsid w:val="000734FE"/>
    <w:rsid w:val="00083061"/>
    <w:rsid w:val="000852C7"/>
    <w:rsid w:val="000865BF"/>
    <w:rsid w:val="00087447"/>
    <w:rsid w:val="0008757C"/>
    <w:rsid w:val="000904A9"/>
    <w:rsid w:val="00091C67"/>
    <w:rsid w:val="00093F73"/>
    <w:rsid w:val="000A03B0"/>
    <w:rsid w:val="000A7D91"/>
    <w:rsid w:val="000C5736"/>
    <w:rsid w:val="000D1791"/>
    <w:rsid w:val="000D3482"/>
    <w:rsid w:val="000E1F00"/>
    <w:rsid w:val="000E3B76"/>
    <w:rsid w:val="000E449B"/>
    <w:rsid w:val="000E7E70"/>
    <w:rsid w:val="0011335D"/>
    <w:rsid w:val="00114B20"/>
    <w:rsid w:val="00116D47"/>
    <w:rsid w:val="00117DA6"/>
    <w:rsid w:val="001225C2"/>
    <w:rsid w:val="00124608"/>
    <w:rsid w:val="00124B7A"/>
    <w:rsid w:val="00125117"/>
    <w:rsid w:val="00136EA8"/>
    <w:rsid w:val="00150F68"/>
    <w:rsid w:val="00156785"/>
    <w:rsid w:val="0016163D"/>
    <w:rsid w:val="0016420D"/>
    <w:rsid w:val="00164653"/>
    <w:rsid w:val="00164E2D"/>
    <w:rsid w:val="00165E29"/>
    <w:rsid w:val="00165F0B"/>
    <w:rsid w:val="001743FD"/>
    <w:rsid w:val="001833E0"/>
    <w:rsid w:val="00183B38"/>
    <w:rsid w:val="00184920"/>
    <w:rsid w:val="00185AB8"/>
    <w:rsid w:val="00186368"/>
    <w:rsid w:val="0018644D"/>
    <w:rsid w:val="0019526B"/>
    <w:rsid w:val="00196731"/>
    <w:rsid w:val="001A1E7B"/>
    <w:rsid w:val="001A535D"/>
    <w:rsid w:val="001B4E99"/>
    <w:rsid w:val="001C45B5"/>
    <w:rsid w:val="001C4938"/>
    <w:rsid w:val="001D323C"/>
    <w:rsid w:val="001D35E7"/>
    <w:rsid w:val="001D3B04"/>
    <w:rsid w:val="001D406B"/>
    <w:rsid w:val="001D7750"/>
    <w:rsid w:val="001D7AA4"/>
    <w:rsid w:val="001E146B"/>
    <w:rsid w:val="001E6957"/>
    <w:rsid w:val="001F3264"/>
    <w:rsid w:val="001F574C"/>
    <w:rsid w:val="002012B6"/>
    <w:rsid w:val="002017E3"/>
    <w:rsid w:val="002049F3"/>
    <w:rsid w:val="002101BE"/>
    <w:rsid w:val="002110E4"/>
    <w:rsid w:val="00211265"/>
    <w:rsid w:val="002138EC"/>
    <w:rsid w:val="00215696"/>
    <w:rsid w:val="0021665D"/>
    <w:rsid w:val="00216D2A"/>
    <w:rsid w:val="00220BCE"/>
    <w:rsid w:val="00226657"/>
    <w:rsid w:val="0023564E"/>
    <w:rsid w:val="0024000B"/>
    <w:rsid w:val="002450F2"/>
    <w:rsid w:val="00250BCD"/>
    <w:rsid w:val="00257E46"/>
    <w:rsid w:val="00260178"/>
    <w:rsid w:val="00265A37"/>
    <w:rsid w:val="00267C68"/>
    <w:rsid w:val="00270BBC"/>
    <w:rsid w:val="00271117"/>
    <w:rsid w:val="002711FA"/>
    <w:rsid w:val="00273D2B"/>
    <w:rsid w:val="0028229C"/>
    <w:rsid w:val="00282D40"/>
    <w:rsid w:val="002917A9"/>
    <w:rsid w:val="002927C7"/>
    <w:rsid w:val="002A7F12"/>
    <w:rsid w:val="002B07DE"/>
    <w:rsid w:val="002B27DE"/>
    <w:rsid w:val="002B35D6"/>
    <w:rsid w:val="002B77B9"/>
    <w:rsid w:val="002C1783"/>
    <w:rsid w:val="002C269A"/>
    <w:rsid w:val="002C50BB"/>
    <w:rsid w:val="002C5963"/>
    <w:rsid w:val="002C7F17"/>
    <w:rsid w:val="002D05A3"/>
    <w:rsid w:val="002D0EAC"/>
    <w:rsid w:val="002D11AB"/>
    <w:rsid w:val="002D7743"/>
    <w:rsid w:val="002E4BD4"/>
    <w:rsid w:val="002F182A"/>
    <w:rsid w:val="002F286C"/>
    <w:rsid w:val="002F6F03"/>
    <w:rsid w:val="003001B2"/>
    <w:rsid w:val="0030293A"/>
    <w:rsid w:val="00305377"/>
    <w:rsid w:val="003060BF"/>
    <w:rsid w:val="00310F19"/>
    <w:rsid w:val="0031414A"/>
    <w:rsid w:val="0031521D"/>
    <w:rsid w:val="00315C6F"/>
    <w:rsid w:val="00321E19"/>
    <w:rsid w:val="00323F81"/>
    <w:rsid w:val="00327078"/>
    <w:rsid w:val="00330331"/>
    <w:rsid w:val="00332542"/>
    <w:rsid w:val="00332CCC"/>
    <w:rsid w:val="00334AA8"/>
    <w:rsid w:val="003371BB"/>
    <w:rsid w:val="00337D3E"/>
    <w:rsid w:val="003459CA"/>
    <w:rsid w:val="00345DBB"/>
    <w:rsid w:val="003500A4"/>
    <w:rsid w:val="00350E61"/>
    <w:rsid w:val="00352DDD"/>
    <w:rsid w:val="00353A00"/>
    <w:rsid w:val="00353A62"/>
    <w:rsid w:val="0035695E"/>
    <w:rsid w:val="00357FE8"/>
    <w:rsid w:val="00360A4A"/>
    <w:rsid w:val="00362242"/>
    <w:rsid w:val="003661E5"/>
    <w:rsid w:val="003674AC"/>
    <w:rsid w:val="003710D3"/>
    <w:rsid w:val="00371B84"/>
    <w:rsid w:val="0037704E"/>
    <w:rsid w:val="0038151D"/>
    <w:rsid w:val="00385DC0"/>
    <w:rsid w:val="00387C20"/>
    <w:rsid w:val="003904DF"/>
    <w:rsid w:val="00391BCF"/>
    <w:rsid w:val="003979A3"/>
    <w:rsid w:val="003A3A76"/>
    <w:rsid w:val="003A6359"/>
    <w:rsid w:val="003B4317"/>
    <w:rsid w:val="003B56B1"/>
    <w:rsid w:val="003C0DC1"/>
    <w:rsid w:val="003C4153"/>
    <w:rsid w:val="003C6950"/>
    <w:rsid w:val="003D421C"/>
    <w:rsid w:val="003D42B3"/>
    <w:rsid w:val="003E2C42"/>
    <w:rsid w:val="003E6B11"/>
    <w:rsid w:val="003E7681"/>
    <w:rsid w:val="003F266E"/>
    <w:rsid w:val="003F2778"/>
    <w:rsid w:val="003F343C"/>
    <w:rsid w:val="003F4F74"/>
    <w:rsid w:val="00407540"/>
    <w:rsid w:val="00417260"/>
    <w:rsid w:val="00422397"/>
    <w:rsid w:val="0042705E"/>
    <w:rsid w:val="004305E3"/>
    <w:rsid w:val="00432BB8"/>
    <w:rsid w:val="0044668D"/>
    <w:rsid w:val="004528E4"/>
    <w:rsid w:val="004605B0"/>
    <w:rsid w:val="00462718"/>
    <w:rsid w:val="00462FB6"/>
    <w:rsid w:val="0046413C"/>
    <w:rsid w:val="00465EC2"/>
    <w:rsid w:val="00466B30"/>
    <w:rsid w:val="00466F34"/>
    <w:rsid w:val="00470EF2"/>
    <w:rsid w:val="00471C3A"/>
    <w:rsid w:val="00472D89"/>
    <w:rsid w:val="00473954"/>
    <w:rsid w:val="0047550F"/>
    <w:rsid w:val="0048356C"/>
    <w:rsid w:val="00486B85"/>
    <w:rsid w:val="00486B87"/>
    <w:rsid w:val="00491992"/>
    <w:rsid w:val="00494293"/>
    <w:rsid w:val="004A0A8C"/>
    <w:rsid w:val="004A6E22"/>
    <w:rsid w:val="004B03A1"/>
    <w:rsid w:val="004B4F95"/>
    <w:rsid w:val="004B5650"/>
    <w:rsid w:val="004B5A6B"/>
    <w:rsid w:val="004B6697"/>
    <w:rsid w:val="004C49A4"/>
    <w:rsid w:val="004C4D7D"/>
    <w:rsid w:val="004D74DA"/>
    <w:rsid w:val="004E0446"/>
    <w:rsid w:val="004E1E87"/>
    <w:rsid w:val="004E7F16"/>
    <w:rsid w:val="004F1498"/>
    <w:rsid w:val="004F18BA"/>
    <w:rsid w:val="004F1EFC"/>
    <w:rsid w:val="004F2617"/>
    <w:rsid w:val="00505FE5"/>
    <w:rsid w:val="005142D9"/>
    <w:rsid w:val="00515BF4"/>
    <w:rsid w:val="00515FA7"/>
    <w:rsid w:val="00524676"/>
    <w:rsid w:val="0052751C"/>
    <w:rsid w:val="005508F9"/>
    <w:rsid w:val="00552499"/>
    <w:rsid w:val="005537E3"/>
    <w:rsid w:val="00561764"/>
    <w:rsid w:val="00563BC1"/>
    <w:rsid w:val="00564CF4"/>
    <w:rsid w:val="00573459"/>
    <w:rsid w:val="00576778"/>
    <w:rsid w:val="00583DFA"/>
    <w:rsid w:val="00587D7C"/>
    <w:rsid w:val="00595F74"/>
    <w:rsid w:val="005A2853"/>
    <w:rsid w:val="005A7002"/>
    <w:rsid w:val="005B027F"/>
    <w:rsid w:val="005B44BE"/>
    <w:rsid w:val="005B7219"/>
    <w:rsid w:val="005B7260"/>
    <w:rsid w:val="005B7DC0"/>
    <w:rsid w:val="005C21AF"/>
    <w:rsid w:val="005C75E1"/>
    <w:rsid w:val="005D046B"/>
    <w:rsid w:val="005D09C5"/>
    <w:rsid w:val="005D120D"/>
    <w:rsid w:val="005D5813"/>
    <w:rsid w:val="005D64B9"/>
    <w:rsid w:val="005E1566"/>
    <w:rsid w:val="005E7B8C"/>
    <w:rsid w:val="005F484F"/>
    <w:rsid w:val="005F6694"/>
    <w:rsid w:val="006055A5"/>
    <w:rsid w:val="006079D0"/>
    <w:rsid w:val="00611E54"/>
    <w:rsid w:val="00621B0F"/>
    <w:rsid w:val="00625185"/>
    <w:rsid w:val="00626A29"/>
    <w:rsid w:val="00640843"/>
    <w:rsid w:val="00654B7F"/>
    <w:rsid w:val="00656DEA"/>
    <w:rsid w:val="006620A3"/>
    <w:rsid w:val="006631E9"/>
    <w:rsid w:val="006646BD"/>
    <w:rsid w:val="0066600E"/>
    <w:rsid w:val="00671252"/>
    <w:rsid w:val="006805F3"/>
    <w:rsid w:val="006819B2"/>
    <w:rsid w:val="00684801"/>
    <w:rsid w:val="00687190"/>
    <w:rsid w:val="00687303"/>
    <w:rsid w:val="00691556"/>
    <w:rsid w:val="00691D73"/>
    <w:rsid w:val="006A3B59"/>
    <w:rsid w:val="006B4AEF"/>
    <w:rsid w:val="006C115D"/>
    <w:rsid w:val="006C2154"/>
    <w:rsid w:val="006D127C"/>
    <w:rsid w:val="006D6824"/>
    <w:rsid w:val="006E25C9"/>
    <w:rsid w:val="006E729F"/>
    <w:rsid w:val="00700C85"/>
    <w:rsid w:val="00705368"/>
    <w:rsid w:val="007104F5"/>
    <w:rsid w:val="007131FC"/>
    <w:rsid w:val="00716A4A"/>
    <w:rsid w:val="0071797D"/>
    <w:rsid w:val="00720909"/>
    <w:rsid w:val="007251BE"/>
    <w:rsid w:val="00732562"/>
    <w:rsid w:val="007334FF"/>
    <w:rsid w:val="00733C15"/>
    <w:rsid w:val="00736284"/>
    <w:rsid w:val="00742A47"/>
    <w:rsid w:val="00743839"/>
    <w:rsid w:val="00760006"/>
    <w:rsid w:val="00761679"/>
    <w:rsid w:val="00765098"/>
    <w:rsid w:val="00772DA9"/>
    <w:rsid w:val="00776C6C"/>
    <w:rsid w:val="00776CE2"/>
    <w:rsid w:val="0078175B"/>
    <w:rsid w:val="007851C2"/>
    <w:rsid w:val="007864AC"/>
    <w:rsid w:val="00790861"/>
    <w:rsid w:val="00795701"/>
    <w:rsid w:val="00796984"/>
    <w:rsid w:val="0079721E"/>
    <w:rsid w:val="00797D85"/>
    <w:rsid w:val="007A3BB9"/>
    <w:rsid w:val="007A5CC4"/>
    <w:rsid w:val="007B038A"/>
    <w:rsid w:val="007C5EC4"/>
    <w:rsid w:val="007D25F8"/>
    <w:rsid w:val="007D4397"/>
    <w:rsid w:val="007D525C"/>
    <w:rsid w:val="007D5681"/>
    <w:rsid w:val="007E310B"/>
    <w:rsid w:val="007F1938"/>
    <w:rsid w:val="007F2DF6"/>
    <w:rsid w:val="00804E89"/>
    <w:rsid w:val="0080523F"/>
    <w:rsid w:val="00815473"/>
    <w:rsid w:val="00817936"/>
    <w:rsid w:val="00820CC0"/>
    <w:rsid w:val="00824587"/>
    <w:rsid w:val="008249AC"/>
    <w:rsid w:val="00825A1F"/>
    <w:rsid w:val="008301EB"/>
    <w:rsid w:val="00834103"/>
    <w:rsid w:val="008413AC"/>
    <w:rsid w:val="00847A0D"/>
    <w:rsid w:val="00857BAD"/>
    <w:rsid w:val="00857FCB"/>
    <w:rsid w:val="008610C2"/>
    <w:rsid w:val="00865DD2"/>
    <w:rsid w:val="0086703A"/>
    <w:rsid w:val="00885780"/>
    <w:rsid w:val="00886EF3"/>
    <w:rsid w:val="008A106E"/>
    <w:rsid w:val="008A46AB"/>
    <w:rsid w:val="008A6A47"/>
    <w:rsid w:val="008B50A8"/>
    <w:rsid w:val="008C332D"/>
    <w:rsid w:val="008C49D7"/>
    <w:rsid w:val="008C787A"/>
    <w:rsid w:val="008D21AE"/>
    <w:rsid w:val="008D5638"/>
    <w:rsid w:val="008D5FC9"/>
    <w:rsid w:val="008F39E7"/>
    <w:rsid w:val="0090212F"/>
    <w:rsid w:val="00903E9B"/>
    <w:rsid w:val="0090602C"/>
    <w:rsid w:val="00907D18"/>
    <w:rsid w:val="009111AB"/>
    <w:rsid w:val="00915C24"/>
    <w:rsid w:val="00915C7F"/>
    <w:rsid w:val="00930EA5"/>
    <w:rsid w:val="0093404D"/>
    <w:rsid w:val="00936396"/>
    <w:rsid w:val="009379CE"/>
    <w:rsid w:val="0094100B"/>
    <w:rsid w:val="00942BB9"/>
    <w:rsid w:val="00945214"/>
    <w:rsid w:val="00950917"/>
    <w:rsid w:val="00951A1C"/>
    <w:rsid w:val="009540C2"/>
    <w:rsid w:val="00954496"/>
    <w:rsid w:val="00966136"/>
    <w:rsid w:val="00970018"/>
    <w:rsid w:val="00973A6A"/>
    <w:rsid w:val="00975E73"/>
    <w:rsid w:val="009805B6"/>
    <w:rsid w:val="009870E2"/>
    <w:rsid w:val="00987EEC"/>
    <w:rsid w:val="009906AE"/>
    <w:rsid w:val="00990BD0"/>
    <w:rsid w:val="00990EDD"/>
    <w:rsid w:val="009945EE"/>
    <w:rsid w:val="0099795E"/>
    <w:rsid w:val="009A6530"/>
    <w:rsid w:val="009B36C6"/>
    <w:rsid w:val="009B6E6D"/>
    <w:rsid w:val="009C50D6"/>
    <w:rsid w:val="009C513E"/>
    <w:rsid w:val="009C64E6"/>
    <w:rsid w:val="009D03D7"/>
    <w:rsid w:val="009D1067"/>
    <w:rsid w:val="009E336D"/>
    <w:rsid w:val="009E36D7"/>
    <w:rsid w:val="009E5355"/>
    <w:rsid w:val="009F33B3"/>
    <w:rsid w:val="009F5CCB"/>
    <w:rsid w:val="00A10B4F"/>
    <w:rsid w:val="00A12EDC"/>
    <w:rsid w:val="00A15F65"/>
    <w:rsid w:val="00A166A5"/>
    <w:rsid w:val="00A168DE"/>
    <w:rsid w:val="00A238EB"/>
    <w:rsid w:val="00A24F3E"/>
    <w:rsid w:val="00A26792"/>
    <w:rsid w:val="00A31109"/>
    <w:rsid w:val="00A342CE"/>
    <w:rsid w:val="00A37A83"/>
    <w:rsid w:val="00A37E0F"/>
    <w:rsid w:val="00A4055E"/>
    <w:rsid w:val="00A43A4C"/>
    <w:rsid w:val="00A4437C"/>
    <w:rsid w:val="00A4439E"/>
    <w:rsid w:val="00A473C2"/>
    <w:rsid w:val="00A5090C"/>
    <w:rsid w:val="00A52D5D"/>
    <w:rsid w:val="00A541E4"/>
    <w:rsid w:val="00A60CED"/>
    <w:rsid w:val="00A618ED"/>
    <w:rsid w:val="00A63E0E"/>
    <w:rsid w:val="00A6549C"/>
    <w:rsid w:val="00A66769"/>
    <w:rsid w:val="00A71BB0"/>
    <w:rsid w:val="00A71E17"/>
    <w:rsid w:val="00A71ECD"/>
    <w:rsid w:val="00A7244D"/>
    <w:rsid w:val="00A76E4F"/>
    <w:rsid w:val="00A77F7F"/>
    <w:rsid w:val="00A8036B"/>
    <w:rsid w:val="00A83B6C"/>
    <w:rsid w:val="00A84029"/>
    <w:rsid w:val="00A92229"/>
    <w:rsid w:val="00AB258D"/>
    <w:rsid w:val="00AB6A80"/>
    <w:rsid w:val="00AC37C7"/>
    <w:rsid w:val="00AC43DD"/>
    <w:rsid w:val="00AD1D2E"/>
    <w:rsid w:val="00AD4A5F"/>
    <w:rsid w:val="00AD7415"/>
    <w:rsid w:val="00AE1708"/>
    <w:rsid w:val="00AE5724"/>
    <w:rsid w:val="00AF4A7E"/>
    <w:rsid w:val="00AF7689"/>
    <w:rsid w:val="00B00DEA"/>
    <w:rsid w:val="00B02521"/>
    <w:rsid w:val="00B0439C"/>
    <w:rsid w:val="00B0615F"/>
    <w:rsid w:val="00B0621C"/>
    <w:rsid w:val="00B107D3"/>
    <w:rsid w:val="00B11242"/>
    <w:rsid w:val="00B12C93"/>
    <w:rsid w:val="00B22B15"/>
    <w:rsid w:val="00B252D6"/>
    <w:rsid w:val="00B3715C"/>
    <w:rsid w:val="00B37891"/>
    <w:rsid w:val="00B40C7B"/>
    <w:rsid w:val="00B44F4C"/>
    <w:rsid w:val="00B50094"/>
    <w:rsid w:val="00B50141"/>
    <w:rsid w:val="00B53447"/>
    <w:rsid w:val="00B57E31"/>
    <w:rsid w:val="00B60147"/>
    <w:rsid w:val="00B61B1A"/>
    <w:rsid w:val="00B63C2D"/>
    <w:rsid w:val="00B70799"/>
    <w:rsid w:val="00B73D14"/>
    <w:rsid w:val="00B82518"/>
    <w:rsid w:val="00B919E5"/>
    <w:rsid w:val="00B96A98"/>
    <w:rsid w:val="00B979DD"/>
    <w:rsid w:val="00BA00F1"/>
    <w:rsid w:val="00BA6627"/>
    <w:rsid w:val="00BA679E"/>
    <w:rsid w:val="00BB3835"/>
    <w:rsid w:val="00BB40BD"/>
    <w:rsid w:val="00BC607B"/>
    <w:rsid w:val="00BD1447"/>
    <w:rsid w:val="00BE1FD5"/>
    <w:rsid w:val="00BF543E"/>
    <w:rsid w:val="00BF6C8F"/>
    <w:rsid w:val="00BF6F8A"/>
    <w:rsid w:val="00BF7CE2"/>
    <w:rsid w:val="00C026C0"/>
    <w:rsid w:val="00C20879"/>
    <w:rsid w:val="00C244D5"/>
    <w:rsid w:val="00C30274"/>
    <w:rsid w:val="00C34200"/>
    <w:rsid w:val="00C3644E"/>
    <w:rsid w:val="00C37241"/>
    <w:rsid w:val="00C42FDF"/>
    <w:rsid w:val="00C539AF"/>
    <w:rsid w:val="00C5702C"/>
    <w:rsid w:val="00C57508"/>
    <w:rsid w:val="00C630CB"/>
    <w:rsid w:val="00C6492C"/>
    <w:rsid w:val="00C66CB6"/>
    <w:rsid w:val="00C72E99"/>
    <w:rsid w:val="00C75260"/>
    <w:rsid w:val="00C809AE"/>
    <w:rsid w:val="00C815B5"/>
    <w:rsid w:val="00C83B9F"/>
    <w:rsid w:val="00C86FFE"/>
    <w:rsid w:val="00C93620"/>
    <w:rsid w:val="00C95A27"/>
    <w:rsid w:val="00C95C96"/>
    <w:rsid w:val="00C96581"/>
    <w:rsid w:val="00CA2833"/>
    <w:rsid w:val="00CA5833"/>
    <w:rsid w:val="00CB0307"/>
    <w:rsid w:val="00CB14E4"/>
    <w:rsid w:val="00CB4363"/>
    <w:rsid w:val="00CB5E15"/>
    <w:rsid w:val="00CB6C69"/>
    <w:rsid w:val="00CC535C"/>
    <w:rsid w:val="00CD21CE"/>
    <w:rsid w:val="00CD2823"/>
    <w:rsid w:val="00CD688D"/>
    <w:rsid w:val="00CE64E7"/>
    <w:rsid w:val="00CF55DB"/>
    <w:rsid w:val="00CF6C9C"/>
    <w:rsid w:val="00D134EE"/>
    <w:rsid w:val="00D33AF2"/>
    <w:rsid w:val="00D357DD"/>
    <w:rsid w:val="00D4167F"/>
    <w:rsid w:val="00D47A18"/>
    <w:rsid w:val="00D6424E"/>
    <w:rsid w:val="00D655F2"/>
    <w:rsid w:val="00D754ED"/>
    <w:rsid w:val="00D84C06"/>
    <w:rsid w:val="00D85175"/>
    <w:rsid w:val="00D94F3F"/>
    <w:rsid w:val="00DA023B"/>
    <w:rsid w:val="00DB258A"/>
    <w:rsid w:val="00DB37ED"/>
    <w:rsid w:val="00DC0561"/>
    <w:rsid w:val="00DC18A3"/>
    <w:rsid w:val="00DC64AA"/>
    <w:rsid w:val="00DC6A0C"/>
    <w:rsid w:val="00DC6F4A"/>
    <w:rsid w:val="00DC7161"/>
    <w:rsid w:val="00DD1BA2"/>
    <w:rsid w:val="00DD1D67"/>
    <w:rsid w:val="00DD2C0D"/>
    <w:rsid w:val="00DD6C01"/>
    <w:rsid w:val="00DE05C5"/>
    <w:rsid w:val="00DE6D9B"/>
    <w:rsid w:val="00DF13B1"/>
    <w:rsid w:val="00DF7232"/>
    <w:rsid w:val="00E060A2"/>
    <w:rsid w:val="00E15EBA"/>
    <w:rsid w:val="00E23666"/>
    <w:rsid w:val="00E2570C"/>
    <w:rsid w:val="00E2723F"/>
    <w:rsid w:val="00E30092"/>
    <w:rsid w:val="00E316C4"/>
    <w:rsid w:val="00E32452"/>
    <w:rsid w:val="00E34718"/>
    <w:rsid w:val="00E3572A"/>
    <w:rsid w:val="00E40156"/>
    <w:rsid w:val="00E45FCE"/>
    <w:rsid w:val="00E51196"/>
    <w:rsid w:val="00E51A33"/>
    <w:rsid w:val="00E53653"/>
    <w:rsid w:val="00E539DA"/>
    <w:rsid w:val="00E56D32"/>
    <w:rsid w:val="00E56E46"/>
    <w:rsid w:val="00E6169A"/>
    <w:rsid w:val="00E71402"/>
    <w:rsid w:val="00E7142E"/>
    <w:rsid w:val="00E85BB0"/>
    <w:rsid w:val="00E86614"/>
    <w:rsid w:val="00E87669"/>
    <w:rsid w:val="00E95B7A"/>
    <w:rsid w:val="00EA02D8"/>
    <w:rsid w:val="00EB5A2C"/>
    <w:rsid w:val="00EC3D44"/>
    <w:rsid w:val="00EC7C4A"/>
    <w:rsid w:val="00ED1583"/>
    <w:rsid w:val="00ED217C"/>
    <w:rsid w:val="00ED29A1"/>
    <w:rsid w:val="00ED6A50"/>
    <w:rsid w:val="00EE325E"/>
    <w:rsid w:val="00EE4EFE"/>
    <w:rsid w:val="00EE7A6A"/>
    <w:rsid w:val="00EF251E"/>
    <w:rsid w:val="00EF27DD"/>
    <w:rsid w:val="00F00874"/>
    <w:rsid w:val="00F07CBF"/>
    <w:rsid w:val="00F13E20"/>
    <w:rsid w:val="00F142CD"/>
    <w:rsid w:val="00F15DBD"/>
    <w:rsid w:val="00F17356"/>
    <w:rsid w:val="00F223C7"/>
    <w:rsid w:val="00F22596"/>
    <w:rsid w:val="00F32162"/>
    <w:rsid w:val="00F34F3F"/>
    <w:rsid w:val="00F3724E"/>
    <w:rsid w:val="00F42DB9"/>
    <w:rsid w:val="00F55F55"/>
    <w:rsid w:val="00F57434"/>
    <w:rsid w:val="00F65468"/>
    <w:rsid w:val="00F73319"/>
    <w:rsid w:val="00F754C0"/>
    <w:rsid w:val="00F77F99"/>
    <w:rsid w:val="00F83CEB"/>
    <w:rsid w:val="00F860D4"/>
    <w:rsid w:val="00F86E0D"/>
    <w:rsid w:val="00F90207"/>
    <w:rsid w:val="00FA2EB6"/>
    <w:rsid w:val="00FA3A89"/>
    <w:rsid w:val="00FA5850"/>
    <w:rsid w:val="00FB27DC"/>
    <w:rsid w:val="00FB4FD3"/>
    <w:rsid w:val="00FC56DB"/>
    <w:rsid w:val="00FC6EE9"/>
    <w:rsid w:val="00FD79F0"/>
    <w:rsid w:val="00FE3DD3"/>
    <w:rsid w:val="00FE48BB"/>
    <w:rsid w:val="00FE4F2C"/>
    <w:rsid w:val="00FE547C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4FD0"/>
  <w15:chartTrackingRefBased/>
  <w15:docId w15:val="{B200A179-1BF4-4890-9D29-7FC4862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7669"/>
    <w:pPr>
      <w:spacing w:after="200" w:line="276" w:lineRule="auto"/>
    </w:pPr>
    <w:rPr>
      <w:rFonts w:ascii="Calibri" w:eastAsia="Calibri" w:hAnsi="Calibri" w:cs="Calibri"/>
      <w:lang w:val="ka-GE"/>
    </w:rPr>
  </w:style>
  <w:style w:type="paragraph" w:customStyle="1" w:styleId="Normal2">
    <w:name w:val="Normal2"/>
    <w:rsid w:val="00B50094"/>
    <w:pPr>
      <w:spacing w:after="200" w:line="276" w:lineRule="auto"/>
    </w:pPr>
    <w:rPr>
      <w:rFonts w:ascii="Calibri" w:eastAsia="Calibri" w:hAnsi="Calibri" w:cs="Calibri"/>
      <w:lang w:val="ka-G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009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094"/>
    <w:rPr>
      <w:rFonts w:ascii="Calibri" w:eastAsia="Calibri" w:hAnsi="Calibri" w:cs="Calibri"/>
      <w:position w:val="-1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50094"/>
    <w:rPr>
      <w:vertAlign w:val="superscript"/>
    </w:rPr>
  </w:style>
  <w:style w:type="paragraph" w:customStyle="1" w:styleId="Normal3">
    <w:name w:val="Normal3"/>
    <w:rsid w:val="000734FE"/>
    <w:pPr>
      <w:spacing w:after="200" w:line="276" w:lineRule="auto"/>
    </w:pPr>
    <w:rPr>
      <w:rFonts w:ascii="Calibri" w:eastAsia="Calibri" w:hAnsi="Calibri" w:cs="Calibri"/>
      <w:lang w:val="ka-GE"/>
    </w:rPr>
  </w:style>
  <w:style w:type="character" w:styleId="Hyperlink">
    <w:name w:val="Hyperlink"/>
    <w:basedOn w:val="DefaultParagraphFont"/>
    <w:uiPriority w:val="99"/>
    <w:unhideWhenUsed/>
    <w:rsid w:val="00CA2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8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D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36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A9"/>
  </w:style>
  <w:style w:type="paragraph" w:styleId="Footer">
    <w:name w:val="footer"/>
    <w:basedOn w:val="Normal"/>
    <w:link w:val="FooterChar"/>
    <w:uiPriority w:val="99"/>
    <w:unhideWhenUsed/>
    <w:rsid w:val="00090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ose-theory@tsc.edu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Xkqtjk1CBBhrIsd5iDBDRNCJbUmMPi2FHumHYurL_jU/ed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ose-theory@tsc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DD3B-C510-4DCA-895D-CA106997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627</cp:revision>
  <dcterms:created xsi:type="dcterms:W3CDTF">2024-03-29T12:27:00Z</dcterms:created>
  <dcterms:modified xsi:type="dcterms:W3CDTF">2024-04-19T13:34:00Z</dcterms:modified>
</cp:coreProperties>
</file>